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Search Everywhere Paradigm: A Strategic Blueprint for Digital Dominance, Technical Architecture, and Cognitive UX Engineering (2026-2027)</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 The Post-Search Engine Era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ecosystem of 2026 operates under a fundamentally different set of physical laws than the web of the early 2020s. We have transitioned from an era of "Search Engine Optimization" (SEO)—where the primary objective was to rank ten blue links on a Google Results Page—to an era of </w:t>
      </w:r>
      <w:r w:rsidDel="00000000" w:rsidR="00000000" w:rsidRPr="00000000">
        <w:rPr>
          <w:rFonts w:ascii="Google Sans Text" w:cs="Google Sans Text" w:eastAsia="Google Sans Text" w:hAnsi="Google Sans Text"/>
          <w:b w:val="1"/>
          <w:bCs w:val="1"/>
          <w:color w:val="1f1f1f"/>
          <w:rtl w:val="0"/>
        </w:rPr>
        <w:t xml:space="preserve">Search Everywhere Optimization</w:t>
      </w:r>
      <w:r w:rsidDel="00000000" w:rsidR="00000000" w:rsidRPr="00000000">
        <w:rPr>
          <w:rFonts w:ascii="Google Sans Text" w:cs="Google Sans Text" w:eastAsia="Google Sans Text" w:hAnsi="Google Sans Text"/>
          <w:color w:val="1f1f1f"/>
          <w:rtl w:val="0"/>
        </w:rPr>
        <w:t xml:space="preserve">. This new paradigm integrates Traditional SEO, Generative Engine Optimization (GEO), and Answer Engine Optimization (AEO) into a unified visibility doctrine. Users no longer simply "search" for links; they interact with intelligent agents (ChatGPT, Gemini, Perplexity), query visual sensors (Google Lens), and engage with algorithmic feeds (TikTok, LinkedIn) to make B2B purchasing decisions.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Evision IT, a digital agency positioning itself at the nexus of Sri Lankan engineering efficiency and global (Dubai, Singapore) market demands, this shift presents a singular opportunity for arbitrage. The incumbent agencies in target markets like Dubai (e.g., NEXA) and Colombo (e.g., Antyra Solutions) are largely entrenched in legacy "traffic-first"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optimize for clicks. The 2026 winner will optimize for </w:t>
      </w:r>
      <w:r w:rsidDel="00000000" w:rsidR="00000000" w:rsidRPr="00000000">
        <w:rPr>
          <w:rFonts w:ascii="Google Sans Text" w:cs="Google Sans Text" w:eastAsia="Google Sans Text" w:hAnsi="Google Sans Text"/>
          <w:b w:val="1"/>
          <w:bCs w:val="1"/>
          <w:color w:val="1f1f1f"/>
          <w:rtl w:val="0"/>
        </w:rPr>
        <w:t xml:space="preserve">answers, authority, and entity recognition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provides an exhaustive strategic roadmap for Evision IT. It dissects the convergence of high-performance technical architecture (Next.js 16, React Server Components), cognitive user experience (UX) rooted in behavioral psychology, and programmatic content strategies designed to satisfy both human intent and Large Language Model (LLM) training data requirements. The analysis indicates that by treating "performance as a feature" and "trust as an engineering constraint," Evision IT can bypass the commoditized "web design" market and establish itself as a premium digital product partner.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these disciplines—technical engineering, cognitive science, and semantic search—creates a flywheel effect. A faster site (Technical SEO) builds immediate trust (Psychology), which increases dwell time (Behavioral Signal), which in turn validates the content's authority to AI models (GEO). This ecosystem approach is the only viable path for a new entrant to displace established competitors who rely on legacy domain authority.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Search Everywhere Ecosystem: SEO, AEO, and GEO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navigate the 2026 landscape, one must first understand that "search" has fractured into three distinct modalities. Each requires a specific optimization strategy, yet they rely on a shared foundation of technical health and entity authority.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Evolution of Search Semantics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search engines operated on a retrieval basis—matching query strings to document strings. Today, the introduction of Large Language Models (LLMs) into the search infrastructure has shifted the mechanism from retrieval to </w:t>
      </w: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When a user asks a complex question, the engine does not just find a page; it reads multiple pages, understands the consensus, and generates a new answer. This is the realm of Generative Engine Optimization (GEO).</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Generative Engine Optimization (GEO)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GEO is the practice of optimizing content to be cited by Generative AI models. Unlike traditional search engines that function as librarians pointing to books, Generative Engines function as analysts reading the books and summarizing the answer. The strategic implication for Evision IT is profound: the goal is no longer just to rank </w:t>
      </w:r>
      <w:r w:rsidDel="00000000" w:rsidR="00000000" w:rsidRPr="00000000">
        <w:rPr>
          <w:rFonts w:ascii="Google Sans Text" w:cs="Google Sans Text" w:eastAsia="Google Sans Text" w:hAnsi="Google Sans Text"/>
          <w:i w:val="1"/>
          <w:iCs w:val="1"/>
          <w:color w:val="1f1f1f"/>
          <w:rtl w:val="0"/>
        </w:rPr>
        <w:t xml:space="preserve">on</w:t>
      </w:r>
      <w:r w:rsidDel="00000000" w:rsidR="00000000" w:rsidRPr="00000000">
        <w:rPr>
          <w:rFonts w:ascii="Google Sans Text" w:cs="Google Sans Text" w:eastAsia="Google Sans Text" w:hAnsi="Google Sans Text"/>
          <w:color w:val="1f1f1f"/>
          <w:rtl w:val="0"/>
        </w:rPr>
        <w:t xml:space="preserve"> the page, but to be </w:t>
      </w:r>
      <w:r w:rsidDel="00000000" w:rsidR="00000000" w:rsidRPr="00000000">
        <w:rPr>
          <w:rFonts w:ascii="Google Sans Text" w:cs="Google Sans Text" w:eastAsia="Google Sans Text" w:hAnsi="Google Sans Text"/>
          <w:i w:val="1"/>
          <w:iCs w:val="1"/>
          <w:color w:val="1f1f1f"/>
          <w:rtl w:val="0"/>
        </w:rPr>
        <w:t xml:space="preserve">in</w:t>
      </w:r>
      <w:r w:rsidDel="00000000" w:rsidR="00000000" w:rsidRPr="00000000">
        <w:rPr>
          <w:rFonts w:ascii="Google Sans Text" w:cs="Google Sans Text" w:eastAsia="Google Sans Text" w:hAnsi="Google Sans Text"/>
          <w:color w:val="1f1f1f"/>
          <w:rtl w:val="0"/>
        </w:rPr>
        <w:t xml:space="preserve"> the answer.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that LLMs prioritize "authoritative consensus." If Evision IT is consistently associated with "Next.js Development" across multiple high-trust nodes (LinkedIn, Clutch, GitHub, specialized blogs), the AI assigns a higher probability weight to Evision IT when constructing an answer about "Best Next.js agencies." This requires a shift from keyword stuffing to </w:t>
      </w:r>
      <w:r w:rsidDel="00000000" w:rsidR="00000000" w:rsidRPr="00000000">
        <w:rPr>
          <w:rFonts w:ascii="Google Sans Text" w:cs="Google Sans Text" w:eastAsia="Google Sans Text" w:hAnsi="Google Sans Text"/>
          <w:b w:val="1"/>
          <w:bCs w:val="1"/>
          <w:color w:val="1f1f1f"/>
          <w:rtl w:val="0"/>
        </w:rPr>
        <w:t xml:space="preserve">Entity Optimization</w:t>
      </w:r>
      <w:r w:rsidDel="00000000" w:rsidR="00000000" w:rsidRPr="00000000">
        <w:rPr>
          <w:rFonts w:ascii="Google Sans Text" w:cs="Google Sans Text" w:eastAsia="Google Sans Text" w:hAnsi="Google Sans Text"/>
          <w:color w:val="1f1f1f"/>
          <w:rtl w:val="0"/>
        </w:rPr>
        <w:t xml:space="preserve">. The brand "Evision IT" must be established as a named entity in the Knowledge Graph, with clear attributes (Location: Sri Lanka/Dubai, Service: Web Development, Tech Stack: React) defined via structured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Answer Engine Optimization (AEO)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GEO focuses on synthesis, AEO focuses on precision. This is relevant for "Zero-Click" searches, voice assistants (Siri, Alexa), and direct answer boxes. The user query here is typically a specific question: "What is the cost of web design in Dubai?" or "How to fix a 404 error in Next.js?"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Optimization for AEO requires formatting content in a way that machines can easily parse and read aloud. This involves the "Inverted Pyramid" style of writing: giving the direct answer immediately in the first paragraph (approx. 40-60 words), followed by supporting details. For Evision IT, this means service pages cannot bury the lead. If a user asks about pricing, the page should provide a clear range or calculator immediately, formatted in an HTML list or table, which increases the likelihood of being featured as the definitive answer.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Traditional SEO: The Bedrock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the rise of AI, traditional SEO remains critical for navigational queries (finding a specific website) and transactional queries (where the user wants to browse options). The fundamentals—keywords, backlinks, and technical health—are the price of entry. However, the application of these fundamentals has evolved. "Keywords" are now "Topics," and "Backlinks" are now "Digital PR mentions." The search engine is looking for </w:t>
      </w:r>
      <w:r w:rsidDel="00000000" w:rsidR="00000000" w:rsidRPr="00000000">
        <w:rPr>
          <w:rFonts w:ascii="Google Sans Text" w:cs="Google Sans Text" w:eastAsia="Google Sans Text" w:hAnsi="Google Sans Text"/>
          <w:b w:val="1"/>
          <w:bCs w:val="1"/>
          <w:color w:val="1f1f1f"/>
          <w:rtl w:val="0"/>
        </w:rPr>
        <w:t xml:space="preserve">Topical Authority</w:t>
      </w:r>
      <w:r w:rsidDel="00000000" w:rsidR="00000000" w:rsidRPr="00000000">
        <w:rPr>
          <w:rFonts w:ascii="Google Sans Text" w:cs="Google Sans Text" w:eastAsia="Google Sans Text" w:hAnsi="Google Sans Text"/>
          <w:color w:val="1f1f1f"/>
          <w:rtl w:val="0"/>
        </w:rPr>
        <w:t xml:space="preserve">—a depth of expertise in a specific cluster of related subjects.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"Search Everywhere" Methodology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"Search Everywhere" doctrine acknowledges that discovery happens outside of Google. A B2B decision-maker’s journey is non-linear. They might see a visual design on </w:t>
      </w:r>
      <w:r w:rsidDel="00000000" w:rsidR="00000000" w:rsidRPr="00000000">
        <w:rPr>
          <w:rFonts w:ascii="Google Sans Text" w:cs="Google Sans Text" w:eastAsia="Google Sans Text" w:hAnsi="Google Sans Text"/>
          <w:b w:val="1"/>
          <w:bCs w:val="1"/>
          <w:color w:val="1f1f1f"/>
          <w:rtl w:val="0"/>
        </w:rPr>
        <w:t xml:space="preserve">TikTok</w:t>
      </w:r>
      <w:r w:rsidDel="00000000" w:rsidR="00000000" w:rsidRPr="00000000">
        <w:rPr>
          <w:rFonts w:ascii="Google Sans Text" w:cs="Google Sans Text" w:eastAsia="Google Sans Text" w:hAnsi="Google Sans Text"/>
          <w:color w:val="1f1f1f"/>
          <w:rtl w:val="0"/>
        </w:rPr>
        <w:t xml:space="preserve"> (Visual Search), verify the company’s reputation on </w:t>
      </w:r>
      <w:r w:rsidDel="00000000" w:rsidR="00000000" w:rsidRPr="00000000">
        <w:rPr>
          <w:rFonts w:ascii="Google Sans Text" w:cs="Google Sans Text" w:eastAsia="Google Sans Text" w:hAnsi="Google Sans Text"/>
          <w:b w:val="1"/>
          <w:bCs w:val="1"/>
          <w:color w:val="1f1f1f"/>
          <w:rtl w:val="0"/>
        </w:rPr>
        <w:t xml:space="preserve">Reddit</w:t>
      </w:r>
      <w:r w:rsidDel="00000000" w:rsidR="00000000" w:rsidRPr="00000000">
        <w:rPr>
          <w:rFonts w:ascii="Google Sans Text" w:cs="Google Sans Text" w:eastAsia="Google Sans Text" w:hAnsi="Google Sans Text"/>
          <w:color w:val="1f1f1f"/>
          <w:rtl w:val="0"/>
        </w:rPr>
        <w:t xml:space="preserve"> (Community Search), check the CTO’s profile on </w:t>
      </w:r>
      <w:r w:rsidDel="00000000" w:rsidR="00000000" w:rsidRPr="00000000">
        <w:rPr>
          <w:rFonts w:ascii="Google Sans Text" w:cs="Google Sans Text" w:eastAsia="Google Sans Text" w:hAnsi="Google Sans Text"/>
          <w:b w:val="1"/>
          <w:bCs w:val="1"/>
          <w:color w:val="1f1f1f"/>
          <w:rtl w:val="0"/>
        </w:rPr>
        <w:t xml:space="preserve">LinkedIn</w:t>
      </w:r>
      <w:r w:rsidDel="00000000" w:rsidR="00000000" w:rsidRPr="00000000">
        <w:rPr>
          <w:rFonts w:ascii="Google Sans Text" w:cs="Google Sans Text" w:eastAsia="Google Sans Text" w:hAnsi="Google Sans Text"/>
          <w:color w:val="1f1f1f"/>
          <w:rtl w:val="0"/>
        </w:rPr>
        <w:t xml:space="preserve"> (Professional Search), and finally ask </w:t>
      </w:r>
      <w:r w:rsidDel="00000000" w:rsidR="00000000" w:rsidRPr="00000000">
        <w:rPr>
          <w:rFonts w:ascii="Google Sans Text" w:cs="Google Sans Text" w:eastAsia="Google Sans Text" w:hAnsi="Google Sans Text"/>
          <w:b w:val="1"/>
          <w:bCs w:val="1"/>
          <w:color w:val="1f1f1f"/>
          <w:rtl w:val="0"/>
        </w:rPr>
        <w:t xml:space="preserve">ChatGPT</w:t>
      </w:r>
      <w:r w:rsidDel="00000000" w:rsidR="00000000" w:rsidRPr="00000000">
        <w:rPr>
          <w:rFonts w:ascii="Google Sans Text" w:cs="Google Sans Text" w:eastAsia="Google Sans Text" w:hAnsi="Google Sans Text"/>
          <w:color w:val="1f1f1f"/>
          <w:rtl w:val="0"/>
        </w:rPr>
        <w:t xml:space="preserve"> for a comparison of vendors (Generative Search).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Evision IT, this dictates a multi-channel presence. The "Glassmorphism" UI designs discussed later in this report are perfect for visual platforms like Instagram and Pinterest, where "visual SEO" (Alt text, image filenames) drives discovery. The technical depth of the blog appeals to the Reddit/Hacker News crowd. The LinkedIn strategy validates the corporate entity. All roads lead back to the central hub: the high-performance Next.js website.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Zero-Click Threat and Opportunity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from 2025 and 2026 suggests that over 60% of Google searches now end without a click to a website. The AI Overview or Featured Snippet satisfies the user's intent directly on the SERP.</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phenomenon, often viewed as a threat to traffic, is actually a branding opportunity for agencies like Evision IT.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Evision IT appears as the source of a Zero-Click answer, it generates </w:t>
      </w:r>
      <w:r w:rsidDel="00000000" w:rsidR="00000000" w:rsidRPr="00000000">
        <w:rPr>
          <w:rFonts w:ascii="Google Sans Text" w:cs="Google Sans Text" w:eastAsia="Google Sans Text" w:hAnsi="Google Sans Text"/>
          <w:b w:val="1"/>
          <w:bCs w:val="1"/>
          <w:color w:val="1f1f1f"/>
          <w:rtl w:val="0"/>
        </w:rPr>
        <w:t xml:space="preserve">Brand Impressions</w:t>
      </w:r>
      <w:r w:rsidDel="00000000" w:rsidR="00000000" w:rsidRPr="00000000">
        <w:rPr>
          <w:rFonts w:ascii="Google Sans Text" w:cs="Google Sans Text" w:eastAsia="Google Sans Text" w:hAnsi="Google Sans Text"/>
          <w:color w:val="1f1f1f"/>
          <w:rtl w:val="0"/>
        </w:rPr>
        <w:t xml:space="preserve">. Even if the user does not click, they register the brand as an authority. In B2B markets, where sales cycles are long, this accumulation of authority is invaluable. The user may not click today, but when they are ready to issue an RFP (Request for Proposal) three months later, the "Evision IT" brand is already familiar to them. This requires a shift in KPIs (Key Performance Indicators) from "Traffic" to "Share of Voice" and "Brand Mentions".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Advanced Technical Architecture: Engineering for the AI Web</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compete with Dubai’s premium agencies while maintaining Colombo’s cost structures, Evision IT must leverage a technology stack that offers superior performance and developer velocity. The 2026 standard is not WordPress; it is the </w:t>
      </w:r>
      <w:r w:rsidDel="00000000" w:rsidR="00000000" w:rsidRPr="00000000">
        <w:rPr>
          <w:rFonts w:ascii="Google Sans Text" w:cs="Google Sans Text" w:eastAsia="Google Sans Text" w:hAnsi="Google Sans Text"/>
          <w:b w:val="1"/>
          <w:bCs w:val="1"/>
          <w:color w:val="1f1f1f"/>
          <w:rtl w:val="0"/>
        </w:rPr>
        <w:t xml:space="preserve">React Server Component (RSC)</w:t>
      </w:r>
      <w:r w:rsidDel="00000000" w:rsidR="00000000" w:rsidRPr="00000000">
        <w:rPr>
          <w:rFonts w:ascii="Google Sans Text" w:cs="Google Sans Text" w:eastAsia="Google Sans Text" w:hAnsi="Google Sans Text"/>
          <w:color w:val="1f1f1f"/>
          <w:rtl w:val="0"/>
        </w:rPr>
        <w:t xml:space="preserve"> architecture powered by </w:t>
      </w:r>
      <w:r w:rsidDel="00000000" w:rsidR="00000000" w:rsidRPr="00000000">
        <w:rPr>
          <w:rFonts w:ascii="Google Sans Text" w:cs="Google Sans Text" w:eastAsia="Google Sans Text" w:hAnsi="Google Sans Text"/>
          <w:b w:val="1"/>
          <w:bCs w:val="1"/>
          <w:color w:val="1f1f1f"/>
          <w:rtl w:val="0"/>
        </w:rPr>
        <w:t xml:space="preserve">Next.js 16</w:t>
      </w:r>
      <w:r w:rsidDel="00000000" w:rsidR="00000000" w:rsidRPr="00000000">
        <w:rPr>
          <w:rFonts w:ascii="Google Sans Text" w:cs="Google Sans Text" w:eastAsia="Google Sans Text" w:hAnsi="Google Sans Text"/>
          <w:color w:val="1f1f1f"/>
          <w:rtl w:val="0"/>
        </w:rPr>
        <w:t xml:space="preserve">. This technical choice is the foundational differentiator that enables all subsequent SEO and UX strategies.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Next.js 16 and the App Router Paradigm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selection of Next.js 16 is a strategic necessity for GEO. Traditional Client-Side Rendering (CSR) creates a "loading state" lag that penalizes Core Web Vitals (CWV) and confuses older crawler bots. Next.js 16’s App Router utilizes React Server Components, meaning the HTML is generated on the server (or at build time) and sent to the client as a fully formed document. This architecture ensures that search bots receive the full content payload immediately, without waiting for JavaScript execution, which is crucial for indexing budget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Turbopack: Accelerating the Iteration Cycle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critical operational bottlenecks in agency environments is the "feedback loop"—the time between writing code and seeing the result. Next.js 16 integrates </w:t>
      </w: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a Rust-based bundler that replaces Webpack. Benchmarks indicate Turbopack is up to 700x faster than Webpack for HMR (Hot Module Replacement).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For Evision IT, this speed translates to lower billable hours per feature and a "wow factor" during client demonstrations. A developer can tweak a complex 3D animation in real-time during a Zoom call with a client in Dubai, creating an immediate impression of technical competence and agility that legacy agencies using slow PHP environments cannot match.</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Partial Prerendering (PPR) and Cache Components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major challenge in dynamic B2B sites is balancing personalization with cacheability. Next.js 16 introduces </w:t>
      </w:r>
      <w:r w:rsidDel="00000000" w:rsidR="00000000" w:rsidRPr="00000000">
        <w:rPr>
          <w:rFonts w:ascii="Google Sans Text" w:cs="Google Sans Text" w:eastAsia="Google Sans Text" w:hAnsi="Google Sans Text"/>
          <w:b w:val="1"/>
          <w:bCs w:val="1"/>
          <w:color w:val="1f1f1f"/>
          <w:rtl w:val="0"/>
        </w:rPr>
        <w:t xml:space="preserve">Cache Components</w:t>
      </w:r>
      <w:r w:rsidDel="00000000" w:rsidR="00000000" w:rsidRPr="00000000">
        <w:rPr>
          <w:rFonts w:ascii="Google Sans Text" w:cs="Google Sans Text" w:eastAsia="Google Sans Text" w:hAnsi="Google Sans Text"/>
          <w:color w:val="1f1f1f"/>
          <w:rtl w:val="0"/>
        </w:rPr>
        <w:t xml:space="preserve"> and the use cache directive.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A "Portfolio" page needs to be static for SEO (fast LCP), but needs to show personalized pricing or "recently viewed" items which are dynamic. PPR allows the "shell" of the page (Nav, Footer, Hero) to be served instantly from the Edge CDN as static HTML, while the dynamic "pricing" component streams in parallel from the server. Search crawlers and AI bots receive the static HTML immediately, ensuring perfect indexing of the core content, while the user perceives a near-instant load. This hybrid model is superior to the "all-or-nothing" approach of traditional Server-Side Rendering (SSR).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Semantic Data Structure and JSON-LD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Generative Engine Optimization (GEO)</w:t>
      </w:r>
      <w:r w:rsidDel="00000000" w:rsidR="00000000" w:rsidRPr="00000000">
        <w:rPr>
          <w:rFonts w:ascii="Google Sans Text" w:cs="Google Sans Text" w:eastAsia="Google Sans Text" w:hAnsi="Google Sans Text"/>
          <w:color w:val="1f1f1f"/>
          <w:rtl w:val="0"/>
        </w:rPr>
        <w:t xml:space="preserve">, the code must explain itself to the AI. LLMs do not "read" pages like humans; they parse relationships. Evision IT must implement nested JSON-LD schema that connects the Organization (Evision) to its Service (Web Development), AreaServed (Dubai/Colombo), and alumni/employees (Specific Developers). This creates a "Knowledge Graph" that Google and LLMs can traverse.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Using Next.js 16’s Metadata API, schema should be injected dynamically based on the route segments. For a page /services/web-design-dubai, the system should automatically generate Service schema linked to Place schema for Dubai, establishing local relevance without manual coding. This programmatic approach ensures that as the site scales to hundreds of pages, the structured data remains consistent and error-free.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JSON-LD Implementation Matrix for Evision IT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Schema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GEO/AEO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Establishes Brand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Connects brand to specific competencies (e.g., "IT Services") and social profiles.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sameAs links to LinkedIn, Crunchbase, and Clutch profiles to verify identity across the knowledge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Offerings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helps LLMs understand </w:t>
            </w:r>
            <w:r w:rsidDel="00000000" w:rsidR="00000000" w:rsidRPr="00000000">
              <w:rPr>
                <w:rFonts w:ascii="Google Sans Text" w:cs="Google Sans Text" w:eastAsia="Google Sans Text" w:hAnsi="Google Sans Text"/>
                <w:i w:val="1"/>
                <w:iCs w:val="1"/>
                <w:color w:val="1f1f1f"/>
                <w:shd w:fill="auto" w:val="clear"/>
                <w:rtl w:val="0"/>
              </w:rPr>
              <w:t xml:space="preserve">exactly</w:t>
            </w:r>
            <w:r w:rsidDel="00000000" w:rsidR="00000000" w:rsidRPr="00000000">
              <w:rPr>
                <w:rFonts w:ascii="Google Sans Text" w:cs="Google Sans Text" w:eastAsia="Google Sans Text" w:hAnsi="Google Sans Text"/>
                <w:color w:val="1f1f1f"/>
                <w:shd w:fill="auto" w:val="clear"/>
                <w:rtl w:val="0"/>
              </w:rPr>
              <w:t xml:space="preserve"> what is sold (e.g., "Next.js Development" vs. "Wordpress").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Nest hasOfferCatalog to list specific sub-services and pricing tiers. Use areaServed to target Dubai/Singapore.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Geographic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Triggers "Near Me" and location-specific queries in Dubai/Colombo.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geo coordinates for the Nugegoda office. For virtual offices, use areaServed rather than a physical address to avoid policy violations.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FAQPage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Voice Search / AEO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Provides direct answers for "Zero-Click" snippets and voice assistants.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 content in Q&amp;A format on service pages. Ensure answers are concise and factual to maximize citation probability.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Thought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Establishes authorship and E-E-A-T (Experience, Expertise, Authority,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Include author and publisher fields; link author to their LinkedIn profile for authority signals.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BreadcrumbList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Helps bots understand the hierarchy and relationship between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 on all pages to show the path (e.g., Home &gt; Services &gt; Web Design &gt; Dubai).</w:t>
            </w:r>
          </w:p>
        </w:tc>
      </w:tr>
    </w:tbl>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Edge Computing and Global Latency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Targeting international markets (Dubai, Singapore, USA) from Sri Lanka introduces the physics of latency. A server in Colombo will serve a user in New York with a 200ms+ delay, which is unacceptable for a premium brand. Evision IT must utilize Edge Functions (via Vercel or Cloudflare). These allow logic (like A/B testing or localization redirects) to run on servers physically closest to the user.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when using serverless functions with a database like MongoDB (Atlas), the "cold start" problem can kill performance. The architecture must implement the </w:t>
      </w:r>
      <w:r w:rsidDel="00000000" w:rsidR="00000000" w:rsidRPr="00000000">
        <w:rPr>
          <w:rFonts w:ascii="Google Sans Text" w:cs="Google Sans Text" w:eastAsia="Google Sans Text" w:hAnsi="Google Sans Text"/>
          <w:b w:val="1"/>
          <w:bCs w:val="1"/>
          <w:color w:val="1f1f1f"/>
          <w:rtl w:val="0"/>
        </w:rPr>
        <w:t xml:space="preserve">Singleton Pattern</w:t>
      </w:r>
      <w:r w:rsidDel="00000000" w:rsidR="00000000" w:rsidRPr="00000000">
        <w:rPr>
          <w:rFonts w:ascii="Google Sans Text" w:cs="Google Sans Text" w:eastAsia="Google Sans Text" w:hAnsi="Google Sans Text"/>
          <w:color w:val="1f1f1f"/>
          <w:rtl w:val="0"/>
        </w:rPr>
        <w:t xml:space="preserve"> for database connections. This ensures that the Mongoose connection persists across hot reloads in development and warm lambda invocations in production, maintaining sub-second API responses and preventing connection exhaustion.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Security: The Zero Trust Model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B2B, security is a sales feature. Next.js 16’s Server Actions allow for a </w:t>
      </w:r>
      <w:r w:rsidDel="00000000" w:rsidR="00000000" w:rsidRPr="00000000">
        <w:rPr>
          <w:rFonts w:ascii="Google Sans Text" w:cs="Google Sans Text" w:eastAsia="Google Sans Text" w:hAnsi="Google Sans Text"/>
          <w:b w:val="1"/>
          <w:bCs w:val="1"/>
          <w:color w:val="1f1f1f"/>
          <w:rtl w:val="0"/>
        </w:rPr>
        <w:t xml:space="preserve">Zero Trust</w:t>
      </w:r>
      <w:r w:rsidDel="00000000" w:rsidR="00000000" w:rsidRPr="00000000">
        <w:rPr>
          <w:rFonts w:ascii="Google Sans Text" w:cs="Google Sans Text" w:eastAsia="Google Sans Text" w:hAnsi="Google Sans Text"/>
          <w:color w:val="1f1f1f"/>
          <w:rtl w:val="0"/>
        </w:rPr>
        <w:t xml:space="preserve"> architecture. Traditional API routes require separate endpoints, authorization logic, and client-side fetching. Server Actions unify this by allowing functions to run exclusively on the server, callable directly from UI components. Since the database logic resides inside the Server Action and is never exposed to the client bundle, the attack surface is minimized. Input sanitization (using libraries like Zod) and authentication checks can be handled directly within the action, ensuring that every request is validated before it touches the database.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Cognitive UX/CX Engineering: Designing for the Human Brain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technical architecture satisfies the machines (Google/LLMs), the interface must satisfy the biological heuristics of the human decision-maker. In 2026, B2B buyers are overwhelmed by choice and information. They operate primarily using </w:t>
      </w:r>
      <w:r w:rsidDel="00000000" w:rsidR="00000000" w:rsidRPr="00000000">
        <w:rPr>
          <w:rFonts w:ascii="Google Sans Text" w:cs="Google Sans Text" w:eastAsia="Google Sans Text" w:hAnsi="Google Sans Text"/>
          <w:b w:val="1"/>
          <w:bCs w:val="1"/>
          <w:color w:val="1f1f1f"/>
          <w:rtl w:val="0"/>
        </w:rPr>
        <w:t xml:space="preserve">System 1</w:t>
      </w:r>
      <w:r w:rsidDel="00000000" w:rsidR="00000000" w:rsidRPr="00000000">
        <w:rPr>
          <w:rFonts w:ascii="Google Sans Text" w:cs="Google Sans Text" w:eastAsia="Google Sans Text" w:hAnsi="Google Sans Text"/>
          <w:color w:val="1f1f1f"/>
          <w:rtl w:val="0"/>
        </w:rPr>
        <w:t xml:space="preserve"> thinking (fast, intuitive, emotional) to filter options before switching to </w:t>
      </w:r>
      <w:r w:rsidDel="00000000" w:rsidR="00000000" w:rsidRPr="00000000">
        <w:rPr>
          <w:rFonts w:ascii="Google Sans Text" w:cs="Google Sans Text" w:eastAsia="Google Sans Text" w:hAnsi="Google Sans Text"/>
          <w:b w:val="1"/>
          <w:bCs w:val="1"/>
          <w:color w:val="1f1f1f"/>
          <w:rtl w:val="0"/>
        </w:rPr>
        <w:t xml:space="preserve">System 2</w:t>
      </w:r>
      <w:r w:rsidDel="00000000" w:rsidR="00000000" w:rsidRPr="00000000">
        <w:rPr>
          <w:rFonts w:ascii="Google Sans Text" w:cs="Google Sans Text" w:eastAsia="Google Sans Text" w:hAnsi="Google Sans Text"/>
          <w:color w:val="1f1f1f"/>
          <w:rtl w:val="0"/>
        </w:rPr>
        <w:t xml:space="preserve"> (slow, logical, deliberative) for final vetting. The UX strategy for Evision IT must be engineered to appeal to both systems sequentially.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Psychology of Trust and "System 1" Aesthetics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website’s aesthetic quality is a psychological proxy for the company’s technical competence. This is known as the </w:t>
      </w:r>
      <w:r w:rsidDel="00000000" w:rsidR="00000000" w:rsidRPr="00000000">
        <w:rPr>
          <w:rFonts w:ascii="Google Sans Text" w:cs="Google Sans Text" w:eastAsia="Google Sans Text" w:hAnsi="Google Sans Text"/>
          <w:b w:val="1"/>
          <w:bCs w:val="1"/>
          <w:color w:val="1f1f1f"/>
          <w:rtl w:val="0"/>
        </w:rPr>
        <w:t xml:space="preserve">Halo Effect</w:t>
      </w:r>
      <w:r w:rsidDel="00000000" w:rsidR="00000000" w:rsidRPr="00000000">
        <w:rPr>
          <w:rFonts w:ascii="Google Sans Text" w:cs="Google Sans Text" w:eastAsia="Google Sans Text" w:hAnsi="Google Sans Text"/>
          <w:color w:val="1f1f1f"/>
          <w:rtl w:val="0"/>
        </w:rPr>
        <w:t xml:space="preserve">: if the site is beautiful, fluid, and fast, the user intuitively assumes the code and service are also high quality. For a remote agency in Sri Lanka targeting premium clients in Dubai, this first impression is the single most critical conversion factor. If the site looks "cheap" or "dated," the user’s brain (System 1) will categorize the agency as "low risk/low quality" and bounce before reading a single word of copy.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Glassmorphism as a Trust Signal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design trend of "Glassmorphism" (frosted glass effects), heavily codified by Apple’s iOS 18 and visionOS, signals "modernity" and "premium quality." It uses blur (backdrop-filter) and translucency to create depth. Psychologically, depth cues (shadows, layers) help the brain organize information hierarchy without cognitive strain. A glass modal "floating" above content maintains context (the user can still see the page behind it), whereas a solid modal blocks context, increasing memory load. This "Object Permanence" reduces cognitive friction and makes the interface feel more intuitive.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Glassmorphism presents accessibility challenges. If the contrast is low, text becomes unreadable, violating WCAG 2.2 standards. Evision IT must ensure that text on glass layers maintains a 4.5:1 contrast ratio (AA standard) against the dynamic background. A fallback solid color must be defined for browsers or devices that struggle with real-time blur rendering to ensure the site remains usable for all users.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Bento Grids: Cognitive Load Management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"Bento Grid" layout (modular, rectangular tiles) has become the dominant B2B design pattern for 2026. This layout style is rooted in </w:t>
      </w:r>
      <w:r w:rsidDel="00000000" w:rsidR="00000000" w:rsidRPr="00000000">
        <w:rPr>
          <w:rFonts w:ascii="Google Sans Text" w:cs="Google Sans Text" w:eastAsia="Google Sans Text" w:hAnsi="Google Sans Text"/>
          <w:b w:val="1"/>
          <w:bCs w:val="1"/>
          <w:color w:val="1f1f1f"/>
          <w:rtl w:val="0"/>
        </w:rPr>
        <w:t xml:space="preserve">Miller’s Law</w:t>
      </w:r>
      <w:r w:rsidDel="00000000" w:rsidR="00000000" w:rsidRPr="00000000">
        <w:rPr>
          <w:rFonts w:ascii="Google Sans Text" w:cs="Google Sans Text" w:eastAsia="Google Sans Text" w:hAnsi="Google Sans Text"/>
          <w:color w:val="1f1f1f"/>
          <w:rtl w:val="0"/>
        </w:rPr>
        <w:t xml:space="preserve">, which states that the human brain can only hold about 7 (plus/minus 2) items in working memory. Bento grids break complex service offerings into distinct, digestible "chunks" or tiles, allowing the user to process information in manageable units.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a linear feed that forces sequential processing, a grid allows users to scan in non-linear patterns (F-pattern or Z-pattern), quickly identifying the specific "tile" of information relevant to them (e.g., "Pricing" vs. "Case Studies"). Technically, Bento grids are superior because they are inherently responsive. CSS Grid allows the tiles to reflow from a complex masonry layout on desktop to a vertical stack on mobile without breaking the visual logic, ensuring a consistent experience across devices.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Dark Mode and Color Psychology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IT’s chosen palette (#212121 Dark Grey background) aligns with the "Dark Mode First" trend favored by developer-centric and premium tech brands. Pure black (#000000) should be avoided as it causes "smearing" on OLED screens and can create harsh contrast with white text, leading to eye strain (halation). Dark Grey (#212121) reduces luminance strain while still saving battery energy on OLED devices.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 of a neon accent color (Electric Blue/Cyan) on this dark background exploits the </w:t>
      </w:r>
      <w:r w:rsidDel="00000000" w:rsidR="00000000" w:rsidRPr="00000000">
        <w:rPr>
          <w:rFonts w:ascii="Google Sans Text" w:cs="Google Sans Text" w:eastAsia="Google Sans Text" w:hAnsi="Google Sans Text"/>
          <w:b w:val="1"/>
          <w:bCs w:val="1"/>
          <w:color w:val="1f1f1f"/>
          <w:rtl w:val="0"/>
        </w:rPr>
        <w:t xml:space="preserve">Von Restorff Effect</w:t>
      </w:r>
      <w:r w:rsidDel="00000000" w:rsidR="00000000" w:rsidRPr="00000000">
        <w:rPr>
          <w:rFonts w:ascii="Google Sans Text" w:cs="Google Sans Text" w:eastAsia="Google Sans Text" w:hAnsi="Google Sans Text"/>
          <w:color w:val="1f1f1f"/>
          <w:rtl w:val="0"/>
        </w:rPr>
        <w:t xml:space="preserve"> (or isolation effect)—items that stand out visually are more likely to be remembered. This color should be reserved strictly for primary Call-to-Actions (CTAs) to guide user attention. By limiting the use of this high-contrast color, the design directs the user's eye exactly where Evision wants it, facilitating the conversion path.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Decision Architecture: Hick’s Law and the "Contact" Flow</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B2B contact forms are often conversion killers because they ask for too much too soon, creating "Cognitive Friction." </w:t>
      </w:r>
      <w:r w:rsidDel="00000000" w:rsidR="00000000" w:rsidRPr="00000000">
        <w:rPr>
          <w:rFonts w:ascii="Google Sans Text" w:cs="Google Sans Text" w:eastAsia="Google Sans Text" w:hAnsi="Google Sans Text"/>
          <w:b w:val="1"/>
          <w:bCs w:val="1"/>
          <w:color w:val="1f1f1f"/>
          <w:rtl w:val="0"/>
        </w:rPr>
        <w:t xml:space="preserve">Hick's Law</w:t>
      </w:r>
      <w:r w:rsidDel="00000000" w:rsidR="00000000" w:rsidRPr="00000000">
        <w:rPr>
          <w:rFonts w:ascii="Google Sans Text" w:cs="Google Sans Text" w:eastAsia="Google Sans Text" w:hAnsi="Google Sans Text"/>
          <w:color w:val="1f1f1f"/>
          <w:rtl w:val="0"/>
        </w:rPr>
        <w:t xml:space="preserve"> states that the time it takes to make a decision increases with the number and complexity of choices. A long form with 10 fields (Name, Email, Phone, Company, Budget, Timeline, etc.) overwhelms the user.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this, Evision IT should implement a multi-step "Wizard" using the principle of </w:t>
      </w:r>
      <w:r w:rsidDel="00000000" w:rsidR="00000000" w:rsidRPr="00000000">
        <w:rPr>
          <w:rFonts w:ascii="Google Sans Text" w:cs="Google Sans Text" w:eastAsia="Google Sans Text" w:hAnsi="Google Sans Text"/>
          <w:b w:val="1"/>
          <w:bCs w:val="1"/>
          <w:color w:val="1f1f1f"/>
          <w:rtl w:val="0"/>
        </w:rPr>
        <w:t xml:space="preserve">Progressive Disclosure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i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"What are you building?" (Low friction, icon-based selection: Mobile App, Web App, Marketing).</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i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"What is your timeline?" (Slider interaction).</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i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"Where should we send the proposal?" (Email input).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the time the user reaches the email field, they have already invested effort into the process. The </w:t>
      </w:r>
      <w:r w:rsidDel="00000000" w:rsidR="00000000" w:rsidRPr="00000000">
        <w:rPr>
          <w:rFonts w:ascii="Google Sans Text" w:cs="Google Sans Text" w:eastAsia="Google Sans Text" w:hAnsi="Google Sans Text"/>
          <w:b w:val="1"/>
          <w:bCs w:val="1"/>
          <w:color w:val="1f1f1f"/>
          <w:rtl w:val="0"/>
        </w:rPr>
        <w:t xml:space="preserve">Sunk Cost Fallacy</w:t>
      </w:r>
      <w:r w:rsidDel="00000000" w:rsidR="00000000" w:rsidRPr="00000000">
        <w:rPr>
          <w:rFonts w:ascii="Google Sans Text" w:cs="Google Sans Text" w:eastAsia="Google Sans Text" w:hAnsi="Google Sans Text"/>
          <w:color w:val="1f1f1f"/>
          <w:rtl w:val="0"/>
        </w:rPr>
        <w:t xml:space="preserve"> (or consistency principle) makes them psychologically committed to finishing the process. This "Foot-in-the-Door" technique significantly increases conversion rates compared to monolithic forms.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Trust Signals and Social Proof</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absence of physical proximity (especially for Dubai/Singapore clients), digital trust signals must be overwhelming. The site should leverage </w:t>
      </w:r>
      <w:r w:rsidDel="00000000" w:rsidR="00000000" w:rsidRPr="00000000">
        <w:rPr>
          <w:rFonts w:ascii="Google Sans Text" w:cs="Google Sans Text" w:eastAsia="Google Sans Text" w:hAnsi="Google Sans Text"/>
          <w:b w:val="1"/>
          <w:bCs w:val="1"/>
          <w:color w:val="1f1f1f"/>
          <w:rtl w:val="0"/>
        </w:rPr>
        <w:t xml:space="preserve">Authority Bias</w:t>
      </w:r>
      <w:r w:rsidDel="00000000" w:rsidR="00000000" w:rsidRPr="00000000">
        <w:rPr>
          <w:rFonts w:ascii="Google Sans Text" w:cs="Google Sans Text" w:eastAsia="Google Sans Text" w:hAnsi="Google Sans Text"/>
          <w:color w:val="1f1f1f"/>
          <w:rtl w:val="0"/>
        </w:rPr>
        <w:t xml:space="preserve"> by displaying badges ("Google Premier Partner," "ISO Certified") prominently above the fold. </w:t>
      </w:r>
      <w:r w:rsidDel="00000000" w:rsidR="00000000" w:rsidRPr="00000000">
        <w:rPr>
          <w:rFonts w:ascii="Google Sans Text" w:cs="Google Sans Text" w:eastAsia="Google Sans Text" w:hAnsi="Google Sans Text"/>
          <w:b w:val="1"/>
          <w:bCs w:val="1"/>
          <w:color w:val="1f1f1f"/>
          <w:rtl w:val="0"/>
        </w:rPr>
        <w:t xml:space="preserve">Social Proof</w:t>
      </w:r>
      <w:r w:rsidDel="00000000" w:rsidR="00000000" w:rsidRPr="00000000">
        <w:rPr>
          <w:rFonts w:ascii="Google Sans Text" w:cs="Google Sans Text" w:eastAsia="Google Sans Text" w:hAnsi="Google Sans Text"/>
          <w:color w:val="1f1f1f"/>
          <w:rtl w:val="0"/>
        </w:rPr>
        <w:t xml:space="preserve"> should be integrated contextually—don't just have a "Testimonials" page. Place a relevant testimonial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"Web Design" service section. Use specific numbers in copy (e.g., "Increased traffic by 204%") rather than vague claims ("We increase traffic"). Specificity triggers a "truth bias" in the brain—we assume precise numbers are measured and therefore true.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Content Strategy: The "5 Cs" and Authority Building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Content is the fuel for the Search Everywhere engine. For Evision IT, the content strategy must move beyond generic "blogging" to creating </w:t>
      </w:r>
      <w:r w:rsidDel="00000000" w:rsidR="00000000" w:rsidRPr="00000000">
        <w:rPr>
          <w:rFonts w:ascii="Google Sans Text" w:cs="Google Sans Text" w:eastAsia="Google Sans Text" w:hAnsi="Google Sans Text"/>
          <w:b w:val="1"/>
          <w:bCs w:val="1"/>
          <w:color w:val="1f1f1f"/>
          <w:rtl w:val="0"/>
        </w:rPr>
        <w:t xml:space="preserve">assets of authority</w:t>
      </w:r>
      <w:r w:rsidDel="00000000" w:rsidR="00000000" w:rsidRPr="00000000">
        <w:rPr>
          <w:rFonts w:ascii="Google Sans Text" w:cs="Google Sans Text" w:eastAsia="Google Sans Text" w:hAnsi="Google Sans Text"/>
          <w:color w:val="1f1f1f"/>
          <w:rtl w:val="0"/>
        </w:rPr>
        <w:t xml:space="preserve"> that satisfy the specific criteria of GEO and AEO. The content must be engineered to be cited.</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5 Cs Framework for B2B Content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content drives revenue and authority, Evision IT should adopt the 5 Cs framework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Clarity:</w:t>
      </w:r>
      <w:r w:rsidDel="00000000" w:rsidR="00000000" w:rsidRPr="00000000">
        <w:rPr>
          <w:rFonts w:ascii="Google Sans Text" w:cs="Google Sans Text" w:eastAsia="Google Sans Text" w:hAnsi="Google Sans Text"/>
          <w:color w:val="1f1f1f"/>
          <w:rtl w:val="0"/>
        </w:rPr>
        <w:t xml:space="preserve"> Avoid jargon. Explain complex tech (e.g., Headless CMS) in business terms (scalability, speed, security). Content should be accessible to a non-technical CEO while remaining credible to a CTO.</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Consistency:</w:t>
      </w:r>
      <w:r w:rsidDel="00000000" w:rsidR="00000000" w:rsidRPr="00000000">
        <w:rPr>
          <w:rFonts w:ascii="Google Sans Text" w:cs="Google Sans Text" w:eastAsia="Google Sans Text" w:hAnsi="Google Sans Text"/>
          <w:color w:val="1f1f1f"/>
          <w:rtl w:val="0"/>
        </w:rPr>
        <w:t xml:space="preserve"> Publish on a strict cadence (e.g., bi-weekly). Consistency signals reliability to both users and search algorithms. It builds a "habit" for the audience and ensures regular crawling by bots.</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Creativity:</w:t>
      </w:r>
      <w:r w:rsidDel="00000000" w:rsidR="00000000" w:rsidRPr="00000000">
        <w:rPr>
          <w:rFonts w:ascii="Google Sans Text" w:cs="Google Sans Text" w:eastAsia="Google Sans Text" w:hAnsi="Google Sans Text"/>
          <w:color w:val="1f1f1f"/>
          <w:rtl w:val="0"/>
        </w:rPr>
        <w:t xml:space="preserve"> Differentiate through format. Instead of just text, use interactive calculators ("Cost to build an app estimator") or video teardowns of popular websites. Creative assets are more likely to be shared and linked to.</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Credibility:</w:t>
      </w:r>
      <w:r w:rsidDel="00000000" w:rsidR="00000000" w:rsidRPr="00000000">
        <w:rPr>
          <w:rFonts w:ascii="Google Sans Text" w:cs="Google Sans Text" w:eastAsia="Google Sans Text" w:hAnsi="Google Sans Text"/>
          <w:color w:val="1f1f1f"/>
          <w:rtl w:val="0"/>
        </w:rPr>
        <w:t xml:space="preserve"> Back every claim with data. Use local case studies. If claiming "faster load times," show the Lighthouse score screenshots. Link to original research and authoritative sources.</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Customer-Centricity:</w:t>
      </w:r>
      <w:r w:rsidDel="00000000" w:rsidR="00000000" w:rsidRPr="00000000">
        <w:rPr>
          <w:rFonts w:ascii="Google Sans Text" w:cs="Google Sans Text" w:eastAsia="Google Sans Text" w:hAnsi="Google Sans Text"/>
          <w:color w:val="1f1f1f"/>
          <w:rtl w:val="0"/>
        </w:rPr>
        <w:t xml:space="preserve"> Address customer pain points ("Why is my site slow?") rather than talking about features ("We use CDN"). The content should be a solution to their problem, not a brochure for the agency.</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Programmatic SEO (pSEO) for Long-Tail Dominance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Manual content creation cannot scale to cover every possible B2B query across multiple regions. </w:t>
      </w:r>
      <w:r w:rsidDel="00000000" w:rsidR="00000000" w:rsidRPr="00000000">
        <w:rPr>
          <w:rFonts w:ascii="Google Sans Text" w:cs="Google Sans Text" w:eastAsia="Google Sans Text" w:hAnsi="Google Sans Text"/>
          <w:b w:val="1"/>
          <w:bCs w:val="1"/>
          <w:color w:val="1f1f1f"/>
          <w:rtl w:val="0"/>
        </w:rPr>
        <w:t xml:space="preserve">Programmatic SEO (pSEO)</w:t>
      </w:r>
      <w:r w:rsidDel="00000000" w:rsidR="00000000" w:rsidRPr="00000000">
        <w:rPr>
          <w:rFonts w:ascii="Google Sans Text" w:cs="Google Sans Text" w:eastAsia="Google Sans Text" w:hAnsi="Google Sans Text"/>
          <w:color w:val="1f1f1f"/>
          <w:rtl w:val="0"/>
        </w:rPr>
        <w:t xml:space="preserve"> leverages database-driven page generation to capture long-tail search volume.</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Concept:</w:t>
      </w:r>
      <w:r w:rsidDel="00000000" w:rsidR="00000000" w:rsidRPr="00000000">
        <w:rPr>
          <w:rFonts w:ascii="Google Sans Text" w:cs="Google Sans Text" w:eastAsia="Google Sans Text" w:hAnsi="Google Sans Text"/>
          <w:color w:val="1f1f1f"/>
          <w:rtl w:val="0"/>
        </w:rPr>
        <w:t xml:space="preserve"> Identify a pattern like " for [Industry] in [Location]."</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Execution:</w:t>
      </w:r>
      <w:r w:rsidDel="00000000" w:rsidR="00000000" w:rsidRPr="00000000">
        <w:rPr>
          <w:rFonts w:ascii="Google Sans Text" w:cs="Google Sans Text" w:eastAsia="Google Sans Text" w:hAnsi="Google Sans Text"/>
          <w:color w:val="1f1f1f"/>
          <w:rtl w:val="0"/>
        </w:rPr>
        <w:t xml:space="preserve"> Create a database of variables: Industries (Tourism, Retail, Finance), Services (Web Design, SEO, App Dev), and Locations (Dubai, Colombo, Kandy, Galle). Use a Next.js dynamic template to generate pages like "Web Design for Hotels in Galle" or "SEO for Retail in Dubai."</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Quality Control:</w:t>
      </w:r>
      <w:r w:rsidDel="00000000" w:rsidR="00000000" w:rsidRPr="00000000">
        <w:rPr>
          <w:rFonts w:ascii="Google Sans Text" w:cs="Google Sans Text" w:eastAsia="Google Sans Text" w:hAnsi="Google Sans Text"/>
          <w:color w:val="1f1f1f"/>
          <w:rtl w:val="0"/>
        </w:rPr>
        <w:t xml:space="preserve"> To avoid Google’s "Doorway Page" penalty (thin content), each page must inject unique data points. Evision can use an API to pull in specific stats for that industry/location (e.g., "Number of Fintech startups in Singapore: 500+") or dynamic testimonials relevant to that sector. This makes the page uniquely valuable and indexable.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Feedback Loop Content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Content must evolve based on user interaction. Implementing a "Was this helpful?" feedback widget at the end of every blog post allows Evision to gather real-time data on content quality. If a post receives negative feedback, it triggers an automated alert to the content team for a rewrite or update. This creates a </w:t>
      </w:r>
      <w:r w:rsidDel="00000000" w:rsidR="00000000" w:rsidRPr="00000000">
        <w:rPr>
          <w:rFonts w:ascii="Google Sans Text" w:cs="Google Sans Text" w:eastAsia="Google Sans Text" w:hAnsi="Google Sans Text"/>
          <w:b w:val="1"/>
          <w:bCs w:val="1"/>
          <w:color w:val="1f1f1f"/>
          <w:rtl w:val="0"/>
        </w:rPr>
        <w:t xml:space="preserve">User Feedback Loop</w:t>
      </w:r>
      <w:r w:rsidDel="00000000" w:rsidR="00000000" w:rsidRPr="00000000">
        <w:rPr>
          <w:rFonts w:ascii="Google Sans Text" w:cs="Google Sans Text" w:eastAsia="Google Sans Text" w:hAnsi="Google Sans Text"/>
          <w:color w:val="1f1f1f"/>
          <w:rtl w:val="0"/>
        </w:rPr>
        <w:t xml:space="preserve"> that ensures content remains "Fresh," a key Google ranking signal. Furthermore, sales teams should feed client questions back to the content team. If a prospect asks "Do you do maintenance?", that question should become a blog post ("The Ultimate Guide to Software Maintenance"). This ensures content is directly aligned with buyer intent.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Multi-Modal Content: Video and Visuals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Search is increasingly visual and multimodal.</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YouTube Strategy:</w:t>
      </w:r>
      <w:r w:rsidDel="00000000" w:rsidR="00000000" w:rsidRPr="00000000">
        <w:rPr>
          <w:rFonts w:ascii="Google Sans Text" w:cs="Google Sans Text" w:eastAsia="Google Sans Text" w:hAnsi="Google Sans Text"/>
          <w:color w:val="1f1f1f"/>
          <w:rtl w:val="0"/>
        </w:rPr>
        <w:t xml:space="preserve"> Create "How-to" videos for B2B queries (e.g., "How to choose an ERP for Sri Lankan manufacturing"). YouTube is the second largest search engine and a primary source for "Learn" intent queries. Embedding these videos in blog posts increases Dwell Time, a positive ranking signal.</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Search Optimization:</w:t>
      </w:r>
      <w:r w:rsidDel="00000000" w:rsidR="00000000" w:rsidRPr="00000000">
        <w:rPr>
          <w:rFonts w:ascii="Google Sans Text" w:cs="Google Sans Text" w:eastAsia="Google Sans Text" w:hAnsi="Google Sans Text"/>
          <w:color w:val="1f1f1f"/>
          <w:rtl w:val="0"/>
        </w:rPr>
        <w:t xml:space="preserve"> B2B buyers often screenshot designs they like and use Google Lens to find similar agencies. All case study images and portfolio screenshots must have descriptive file names and Alt Text optimized for visual keywords (e.g., "Glassmorphism dashboard UI design"). This helps Evision appear in these visual discovery journeys.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Competitive Landscape Analysis &amp; Market Arbitrage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strategy is accurately positioning Evision IT relative to the competition. The analysis reveals a polarized market, creating a clear "value gap" that Evision IT can exploit.</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Local Battlefield: Nugegoda &amp; Colombo</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Local competitors like </w:t>
      </w:r>
      <w:r w:rsidDel="00000000" w:rsidR="00000000" w:rsidRPr="00000000">
        <w:rPr>
          <w:rFonts w:ascii="Google Sans Text" w:cs="Google Sans Text" w:eastAsia="Google Sans Text" w:hAnsi="Google Sans Text"/>
          <w:b w:val="1"/>
          <w:bCs w:val="1"/>
          <w:color w:val="1f1f1f"/>
          <w:rtl w:val="0"/>
        </w:rPr>
        <w:t xml:space="preserve">Colombo Net Solutions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Stalione Group</w:t>
      </w:r>
      <w:r w:rsidDel="00000000" w:rsidR="00000000" w:rsidRPr="00000000">
        <w:rPr>
          <w:rFonts w:ascii="Google Sans Text" w:cs="Google Sans Text" w:eastAsia="Google Sans Text" w:hAnsi="Google Sans Text"/>
          <w:color w:val="1f1f1f"/>
          <w:rtl w:val="0"/>
        </w:rPr>
        <w:t xml:space="preserve"> operate on a "Generalist IT" model.</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Their service offering is broad and often hardware-focused (CCTV, cabling, networking). Their marketing emphasizes "reliability" and "infrastructure." Their websites often lack modern UX polish, signaling a lack of design sophistication. They compete primarily on price and physical proximity.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Gap:</w:t>
      </w:r>
      <w:r w:rsidDel="00000000" w:rsidR="00000000" w:rsidRPr="00000000">
        <w:rPr>
          <w:rFonts w:ascii="Google Sans Text" w:cs="Google Sans Text" w:eastAsia="Google Sans Text" w:hAnsi="Google Sans Text"/>
          <w:color w:val="1f1f1f"/>
          <w:rtl w:val="0"/>
        </w:rPr>
        <w:t xml:space="preserve"> These competitors are viewed as "IT Support" shops, not "Digital Product Partners." They struggle to command premium rates for software development because their brand positioning is utilitarian.</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Evision's Counter-Strategy:</w:t>
      </w:r>
      <w:r w:rsidDel="00000000" w:rsidR="00000000" w:rsidRPr="00000000">
        <w:rPr>
          <w:rFonts w:ascii="Google Sans Text" w:cs="Google Sans Text" w:eastAsia="Google Sans Text" w:hAnsi="Google Sans Text"/>
          <w:color w:val="1f1f1f"/>
          <w:rtl w:val="0"/>
        </w:rPr>
        <w:t xml:space="preserve"> Evision must position itself as a </w:t>
      </w:r>
      <w:r w:rsidDel="00000000" w:rsidR="00000000" w:rsidRPr="00000000">
        <w:rPr>
          <w:rFonts w:ascii="Google Sans Text" w:cs="Google Sans Text" w:eastAsia="Google Sans Text" w:hAnsi="Google Sans Text"/>
          <w:b w:val="1"/>
          <w:bCs w:val="1"/>
          <w:color w:val="1f1f1f"/>
          <w:rtl w:val="0"/>
        </w:rPr>
        <w:t xml:space="preserve">Specialist Product Engineering Firm</w:t>
      </w:r>
      <w:r w:rsidDel="00000000" w:rsidR="00000000" w:rsidRPr="00000000">
        <w:rPr>
          <w:rFonts w:ascii="Google Sans Text" w:cs="Google Sans Text" w:eastAsia="Google Sans Text" w:hAnsi="Google Sans Text"/>
          <w:color w:val="1f1f1f"/>
          <w:rtl w:val="0"/>
        </w:rPr>
        <w:t xml:space="preserve">. The messaging should emphasize "Digital Products," "User Experience," and "ROI," distancing the brand from the "fix-it guy" perception of local IT firms. The design aesthetic (Glassmorphism, dark mode) will immediately visually differentiate Evision from the corporate/legacy look of local rivals.</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Global Battlefield: Dubai &amp; Singapore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Agencies like </w:t>
      </w:r>
      <w:r w:rsidDel="00000000" w:rsidR="00000000" w:rsidRPr="00000000">
        <w:rPr>
          <w:rFonts w:ascii="Google Sans Text" w:cs="Google Sans Text" w:eastAsia="Google Sans Text" w:hAnsi="Google Sans Text"/>
          <w:b w:val="1"/>
          <w:bCs w:val="1"/>
          <w:color w:val="1f1f1f"/>
          <w:rtl w:val="0"/>
        </w:rPr>
        <w:t xml:space="preserve">NEXA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Bird Marketing</w:t>
      </w:r>
      <w:r w:rsidDel="00000000" w:rsidR="00000000" w:rsidRPr="00000000">
        <w:rPr>
          <w:rFonts w:ascii="Google Sans Text" w:cs="Google Sans Text" w:eastAsia="Google Sans Text" w:hAnsi="Google Sans Text"/>
          <w:color w:val="1f1f1f"/>
          <w:rtl w:val="0"/>
        </w:rPr>
        <w:t xml:space="preserve"> in Dubai dominate the premium segment.</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These agencies have massive brand authority, high-level partnerships (HubSpot, Google Premier), and slick, award-winning portfolios. However, they are expensive (retainers start at AED 10,000+ or ~$2,700/mo) and often have slower turnaround times due to corporate 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Gap:</w:t>
      </w:r>
      <w:r w:rsidDel="00000000" w:rsidR="00000000" w:rsidRPr="00000000">
        <w:rPr>
          <w:rFonts w:ascii="Google Sans Text" w:cs="Google Sans Text" w:eastAsia="Google Sans Text" w:hAnsi="Google Sans Text"/>
          <w:color w:val="1f1f1f"/>
          <w:rtl w:val="0"/>
        </w:rPr>
        <w:t xml:space="preserve"> There is a significant segment of mid-market SMEs in Dubai who want "NEXA quality" but cannot afford "NEXA rates."</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Evision's Counter-Strategy: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Price-Performance Arbitrage.</w:t>
      </w:r>
      <w:r w:rsidDel="00000000" w:rsidR="00000000" w:rsidRPr="00000000">
        <w:rPr>
          <w:rFonts w:ascii="Google Sans Text" w:cs="Google Sans Text" w:eastAsia="Google Sans Text" w:hAnsi="Google Sans Text"/>
          <w:color w:val="1f1f1f"/>
          <w:rtl w:val="0"/>
        </w:rPr>
        <w:t xml:space="preserve"> Evision can offer "Dubai-quality" engineering (Next.js, 3D web, Headless CMS) at a price point that undercuts Dubai agencies but significantly out-margins Colombo competitors. The value proposition to Dubai clients is: "Get the same tech stack and design quality as the top Dubai agencies for 60% of the cost, delivered with greater agility."</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Benchmarking &amp; Positioning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Colombo Net Solutions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NEXA (Dubai)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Evision IT (Target 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Hardware / Infrastructure / Basic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Funnels / HubSpot / 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Product Engineering /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PHP / WordPress / 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Clouds / 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16 / React / Headless CMS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Functional / Corporate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Glossy / Luxury / Image-Heavy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Futuristic / Glassmorphism / 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 / Mid-High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 Prop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 fix your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 grow your traffic"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 build your digital future"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SME /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Enterprise /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 Startups / Mid-Market B2B</w:t>
            </w:r>
          </w:p>
        </w:tc>
      </w:tr>
    </w:tbl>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Local SEO &amp; International Expansion Strategies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faces a dual-front war: establishing local dominance in Nugegoda/Colombo while simultaneously acquiring remote clients in high-value markets like Dubai and Singapore.</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Hyper-Local Nugegoda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win the local market, Evision must dominate the "Near Me" searches.</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Business Profile (GBP) Optimization:</w:t>
      </w:r>
      <w:r w:rsidDel="00000000" w:rsidR="00000000" w:rsidRPr="00000000">
        <w:rPr>
          <w:rFonts w:ascii="Google Sans Text" w:cs="Google Sans Text" w:eastAsia="Google Sans Text" w:hAnsi="Google Sans Text"/>
          <w:color w:val="1f1f1f"/>
          <w:rtl w:val="0"/>
        </w:rPr>
        <w:t xml:space="preserve"> The GBP must be optimized for "IT Company Nugegoda" and "Web Design Colombo." Use the exact map coordinates and ensure the NAP (Name, Address, Phone) consistency across all local directories. Encouraging reviews from local SMEs is critical for ranking in the "Local Pack" (the map snippet at the top of search results).</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Content:</w:t>
      </w:r>
      <w:r w:rsidDel="00000000" w:rsidR="00000000" w:rsidRPr="00000000">
        <w:rPr>
          <w:rFonts w:ascii="Google Sans Text" w:cs="Google Sans Text" w:eastAsia="Google Sans Text" w:hAnsi="Google Sans Text"/>
          <w:color w:val="1f1f1f"/>
          <w:rtl w:val="0"/>
        </w:rPr>
        <w:t xml:space="preserve"> Publish articles that address specific local issues, such as "Why Nugegoda Businesses Need Digital Transformation" or "Internet Infrastructure Challenges in Colombo." This signals strong local relevance to Google's </w:t>
      </w:r>
      <w:r w:rsidDel="00000000" w:rsidR="00000000" w:rsidRPr="00000000">
        <w:rPr>
          <w:rFonts w:ascii="Google Sans Text" w:cs="Google Sans Text" w:eastAsia="Google Sans Text" w:hAnsi="Google Sans Text"/>
          <w:b w:val="1"/>
          <w:bCs w:val="1"/>
          <w:color w:val="1f1f1f"/>
          <w:rtl w:val="0"/>
        </w:rPr>
        <w:t xml:space="preserve">Pigeon</w:t>
      </w:r>
      <w:r w:rsidDel="00000000" w:rsidR="00000000" w:rsidRPr="00000000">
        <w:rPr>
          <w:rFonts w:ascii="Google Sans Text" w:cs="Google Sans Text" w:eastAsia="Google Sans Text" w:hAnsi="Google Sans Text"/>
          <w:color w:val="1f1f1f"/>
          <w:rtl w:val="0"/>
        </w:rPr>
        <w:t xml:space="preserve"> algorithm, which prioritizes local context.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International "Virtual" Presence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Ranking in Dubai without a physical HQ is challenging but possible with a nuanced strategy.</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Virtual Offices:</w:t>
      </w:r>
      <w:r w:rsidDel="00000000" w:rsidR="00000000" w:rsidRPr="00000000">
        <w:rPr>
          <w:rFonts w:ascii="Google Sans Text" w:cs="Google Sans Text" w:eastAsia="Google Sans Text" w:hAnsi="Google Sans Text"/>
          <w:color w:val="1f1f1f"/>
          <w:rtl w:val="0"/>
        </w:rPr>
        <w:t xml:space="preserve"> Evision must use legitimate virtual office providers in Dubai and Singapore that offer a physical address for verification (video verification is now standard). However, relying solely on an address is risky as Google creates hurdles for virtual offices.</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Localized Digital Infrastructure:</w:t>
      </w:r>
      <w:r w:rsidDel="00000000" w:rsidR="00000000" w:rsidRPr="00000000">
        <w:rPr>
          <w:rFonts w:ascii="Google Sans Text" w:cs="Google Sans Text" w:eastAsia="Google Sans Text" w:hAnsi="Google Sans Text"/>
          <w:color w:val="1f1f1f"/>
          <w:rtl w:val="0"/>
        </w:rPr>
        <w:t xml:space="preserve"> Instead of a generic "Global" site, utilize </w:t>
      </w:r>
      <w:r w:rsidDel="00000000" w:rsidR="00000000" w:rsidRPr="00000000">
        <w:rPr>
          <w:rFonts w:ascii="Google Sans Text" w:cs="Google Sans Text" w:eastAsia="Google Sans Text" w:hAnsi="Google Sans Text"/>
          <w:b w:val="1"/>
          <w:bCs w:val="1"/>
          <w:color w:val="1f1f1f"/>
          <w:rtl w:val="0"/>
        </w:rPr>
        <w:t xml:space="preserve">International SEO</w:t>
      </w:r>
      <w:r w:rsidDel="00000000" w:rsidR="00000000" w:rsidRPr="00000000">
        <w:rPr>
          <w:rFonts w:ascii="Google Sans Text" w:cs="Google Sans Text" w:eastAsia="Google Sans Text" w:hAnsi="Google Sans Text"/>
          <w:color w:val="1f1f1f"/>
          <w:rtl w:val="0"/>
        </w:rPr>
        <w:t xml:space="preserve"> best practices.</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Sub-folders:</w:t>
      </w:r>
      <w:r w:rsidDel="00000000" w:rsidR="00000000" w:rsidRPr="00000000">
        <w:rPr>
          <w:rFonts w:ascii="Google Sans Text" w:cs="Google Sans Text" w:eastAsia="Google Sans Text" w:hAnsi="Google Sans Text"/>
          <w:color w:val="1f1f1f"/>
          <w:rtl w:val="0"/>
        </w:rPr>
        <w:t xml:space="preserve"> Use evision.it/ae (UAE) and evision.it/sg (Singapore). This consolidates domain authority while signaling regional relevance. Avoid sub-domains (ae.evision.it) as they split authority.</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Localization:</w:t>
      </w:r>
      <w:r w:rsidDel="00000000" w:rsidR="00000000" w:rsidRPr="00000000">
        <w:rPr>
          <w:rFonts w:ascii="Google Sans Text" w:cs="Google Sans Text" w:eastAsia="Google Sans Text" w:hAnsi="Google Sans Text"/>
          <w:color w:val="1f1f1f"/>
          <w:rtl w:val="0"/>
        </w:rPr>
        <w:t xml:space="preserve"> These pages must feature local currency (AED/SGD), local phone numbers (using VoIP), and testimonials from clients in that region. This helps overcome "Foreigner Bias" and builds trust with local users.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A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Hreflang Tags:</w:t>
      </w:r>
      <w:r w:rsidDel="00000000" w:rsidR="00000000" w:rsidRPr="00000000">
        <w:rPr>
          <w:rFonts w:ascii="Google Sans Text" w:cs="Google Sans Text" w:eastAsia="Google Sans Text" w:hAnsi="Google Sans Text"/>
          <w:color w:val="1f1f1f"/>
          <w:rtl w:val="0"/>
        </w:rPr>
        <w:t xml:space="preserve"> Implement hreflang tags in the Next.js head to tell Google explicitly which version of the page to show to users in which country.</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Monetization &amp; Revenue Engineering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is primarily a service business, but opportunities exist to diversify revenue streams through asset-based models.</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High-Value Service Monetization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revenue engine is high-margin B2B contracts. To stabilize cash flow and increase Customer Lifetime Value (CLV):</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Tiered Maintenance Retainers:</w:t>
      </w:r>
      <w:r w:rsidDel="00000000" w:rsidR="00000000" w:rsidRPr="00000000">
        <w:rPr>
          <w:rFonts w:ascii="Google Sans Text" w:cs="Google Sans Text" w:eastAsia="Google Sans Text" w:hAnsi="Google Sans Text"/>
          <w:color w:val="1f1f1f"/>
          <w:rtl w:val="0"/>
        </w:rPr>
        <w:t xml:space="preserve"> Move clients from one-off projects to "Digital Growth Partners" retainers. Offer "Bronze/Silver/Gold" packages that include hosting, security updates, and monthly hours for content updates. This transforms sporadic project revenue into predictable recurring revenue (MRR).</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Consultancy Upsells:</w:t>
      </w:r>
      <w:r w:rsidDel="00000000" w:rsidR="00000000" w:rsidRPr="00000000">
        <w:rPr>
          <w:rFonts w:ascii="Google Sans Text" w:cs="Google Sans Text" w:eastAsia="Google Sans Text" w:hAnsi="Google Sans Text"/>
          <w:color w:val="1f1f1f"/>
          <w:rtl w:val="0"/>
        </w:rPr>
        <w:t xml:space="preserve"> Sell the </w:t>
      </w: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before the </w:t>
      </w:r>
      <w:r w:rsidDel="00000000" w:rsidR="00000000" w:rsidRPr="00000000">
        <w:rPr>
          <w:rFonts w:ascii="Google Sans Text" w:cs="Google Sans Text" w:eastAsia="Google Sans Text" w:hAnsi="Google Sans Text"/>
          <w:i w:val="1"/>
          <w:iCs w:val="1"/>
          <w:color w:val="1f1f1f"/>
          <w:rtl w:val="0"/>
        </w:rPr>
        <w:t xml:space="preserve">code</w:t>
      </w:r>
      <w:r w:rsidDel="00000000" w:rsidR="00000000" w:rsidRPr="00000000">
        <w:rPr>
          <w:rFonts w:ascii="Google Sans Text" w:cs="Google Sans Text" w:eastAsia="Google Sans Text" w:hAnsi="Google Sans Text"/>
          <w:color w:val="1f1f1f"/>
          <w:rtl w:val="0"/>
        </w:rPr>
        <w:t xml:space="preserve">. Offer "Digital Transformation Audits" as a paid entry-level product. This establishes expertise and qualifies the client before committing to a large build, reducing the risk of scope creep.</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Traffic Monetization (Secondary Stream)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high-traffic blog section, driven by the programmatic SEO strategy, will attract visitors (students, DIYers, junior developers) who are not B2B leads. This traffic can be monetized without degrading the brand.</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Premium Ad Networks:</w:t>
      </w:r>
      <w:r w:rsidDel="00000000" w:rsidR="00000000" w:rsidRPr="00000000">
        <w:rPr>
          <w:rFonts w:ascii="Google Sans Text" w:cs="Google Sans Text" w:eastAsia="Google Sans Text" w:hAnsi="Google Sans Text"/>
          <w:color w:val="1f1f1f"/>
          <w:rtl w:val="0"/>
        </w:rPr>
        <w:t xml:space="preserve"> Google AdSense often looks cheap and pays poorly for tech traffic. Evision should leverage networks like </w:t>
      </w:r>
      <w:r w:rsidDel="00000000" w:rsidR="00000000" w:rsidRPr="00000000">
        <w:rPr>
          <w:rFonts w:ascii="Google Sans Text" w:cs="Google Sans Text" w:eastAsia="Google Sans Text" w:hAnsi="Google Sans Text"/>
          <w:b w:val="1"/>
          <w:bCs w:val="1"/>
          <w:color w:val="1f1f1f"/>
          <w:rtl w:val="0"/>
        </w:rPr>
        <w:t xml:space="preserve">Carbon Ads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EthicalAds</w:t>
      </w:r>
      <w:r w:rsidDel="00000000" w:rsidR="00000000" w:rsidRPr="00000000">
        <w:rPr>
          <w:rFonts w:ascii="Google Sans Text" w:cs="Google Sans Text" w:eastAsia="Google Sans Text" w:hAnsi="Google Sans Text"/>
          <w:color w:val="1f1f1f"/>
          <w:rtl w:val="0"/>
        </w:rPr>
        <w:t xml:space="preserve">. These networks cater specifically to developer/designer audiences and offer higher CPMs. Their ad units are "native," clean, and relevant (e.g., ads for cloud hosting or dev tools), which aligns with the site's aesthetic and audience interests.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B2B Affiliate Marketing:</w:t>
      </w:r>
      <w:r w:rsidDel="00000000" w:rsidR="00000000" w:rsidRPr="00000000">
        <w:rPr>
          <w:rFonts w:ascii="Google Sans Text" w:cs="Google Sans Text" w:eastAsia="Google Sans Text" w:hAnsi="Google Sans Text"/>
          <w:color w:val="1f1f1f"/>
          <w:rtl w:val="0"/>
        </w:rPr>
        <w:t xml:space="preserve"> Promote high-ticket SaaS tools that Evision uses but doesn't build (e.g., HubSpot, SEMrush, Shopify, Vercel). B2B affiliate commissions are often significant and can provide a steady stream of passive income.</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Products:</w:t>
      </w:r>
      <w:r w:rsidDel="00000000" w:rsidR="00000000" w:rsidRPr="00000000">
        <w:rPr>
          <w:rFonts w:ascii="Google Sans Text" w:cs="Google Sans Text" w:eastAsia="Google Sans Text" w:hAnsi="Google Sans Text"/>
          <w:color w:val="1f1f1f"/>
          <w:rtl w:val="0"/>
        </w:rPr>
        <w:t xml:space="preserve"> Package internal tools and codebases into products. For example, "Evision’s Next.js SaaS Starter Kit" or "Figma UI Kit for Glassmorphism." Selling these to the developer community adds a revenue stream and reinforces technical authority.</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Operational Roadmap: The 12-Month Transformation</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Foundation (Months 1-3)</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 Build:</w:t>
      </w:r>
      <w:r w:rsidDel="00000000" w:rsidR="00000000" w:rsidRPr="00000000">
        <w:rPr>
          <w:rFonts w:ascii="Google Sans Text" w:cs="Google Sans Text" w:eastAsia="Google Sans Text" w:hAnsi="Google Sans Text"/>
          <w:color w:val="1f1f1f"/>
          <w:rtl w:val="0"/>
        </w:rPr>
        <w:t xml:space="preserve"> Launch the new Next.js 16 website. Implement the Dark Mode/Glassmorphism design system. Ensure LCP &lt; 2.5s.</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SEO:</w:t>
      </w:r>
      <w:r w:rsidDel="00000000" w:rsidR="00000000" w:rsidRPr="00000000">
        <w:rPr>
          <w:rFonts w:ascii="Google Sans Text" w:cs="Google Sans Text" w:eastAsia="Google Sans Text" w:hAnsi="Google Sans Text"/>
          <w:color w:val="1f1f1f"/>
          <w:rtl w:val="0"/>
        </w:rPr>
        <w:t xml:space="preserve"> Execute full schema injection (Organization, Service, LocalBusiness). Set up localized sub-folders for Dubai/Singapore.</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Core:</w:t>
      </w:r>
      <w:r w:rsidDel="00000000" w:rsidR="00000000" w:rsidRPr="00000000">
        <w:rPr>
          <w:rFonts w:ascii="Google Sans Text" w:cs="Google Sans Text" w:eastAsia="Google Sans Text" w:hAnsi="Google Sans Text"/>
          <w:color w:val="1f1f1f"/>
          <w:rtl w:val="0"/>
        </w:rPr>
        <w:t xml:space="preserve"> Publish 5 "Pillar Pages" covering core services (Web Dev, SEO, App Dev) targeting high-value keywords.</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Authority Engine (Months 4-6)</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Proof:</w:t>
      </w:r>
      <w:r w:rsidDel="00000000" w:rsidR="00000000" w:rsidRPr="00000000">
        <w:rPr>
          <w:rFonts w:ascii="Google Sans Text" w:cs="Google Sans Text" w:eastAsia="Google Sans Text" w:hAnsi="Google Sans Text"/>
          <w:color w:val="1f1f1f"/>
          <w:rtl w:val="0"/>
        </w:rPr>
        <w:t xml:space="preserve"> Aggressively gather reviews on Google and Clutch. Publish 3 deep-dive case studies with "Before/After" metrics.</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Programmatic SEO:</w:t>
      </w:r>
      <w:r w:rsidDel="00000000" w:rsidR="00000000" w:rsidRPr="00000000">
        <w:rPr>
          <w:rFonts w:ascii="Google Sans Text" w:cs="Google Sans Text" w:eastAsia="Google Sans Text" w:hAnsi="Google Sans Text"/>
          <w:color w:val="1f1f1f"/>
          <w:rtl w:val="0"/>
        </w:rPr>
        <w:t xml:space="preserve"> Launch the pSEO campaign targeting " in [City]" for 50+ local variations.</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Pilot:</w:t>
      </w:r>
      <w:r w:rsidDel="00000000" w:rsidR="00000000" w:rsidRPr="00000000">
        <w:rPr>
          <w:rFonts w:ascii="Google Sans Text" w:cs="Google Sans Text" w:eastAsia="Google Sans Text" w:hAnsi="Google Sans Text"/>
          <w:color w:val="1f1f1f"/>
          <w:rtl w:val="0"/>
        </w:rPr>
        <w:t xml:space="preserve"> Produce 5 "Founder Explainer" videos for the main service pages. Optimize for YouTube search.</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Expansion (Months 7-12)</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Outreach:</w:t>
      </w:r>
      <w:r w:rsidDel="00000000" w:rsidR="00000000" w:rsidRPr="00000000">
        <w:rPr>
          <w:rFonts w:ascii="Google Sans Text" w:cs="Google Sans Text" w:eastAsia="Google Sans Text" w:hAnsi="Google Sans Text"/>
          <w:color w:val="1f1f1f"/>
          <w:rtl w:val="0"/>
        </w:rPr>
        <w:t xml:space="preserve"> Activate LinkedIn B2B campaigns targeting Dubai CTOs, directing them to the specialized evision.it/ae landing pages.</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Chatbot:</w:t>
      </w:r>
      <w:r w:rsidDel="00000000" w:rsidR="00000000" w:rsidRPr="00000000">
        <w:rPr>
          <w:rFonts w:ascii="Google Sans Text" w:cs="Google Sans Text" w:eastAsia="Google Sans Text" w:hAnsi="Google Sans Text"/>
          <w:color w:val="1f1f1f"/>
          <w:rtl w:val="0"/>
        </w:rPr>
        <w:t xml:space="preserve"> Integrate an AI sales agent (using the AEO/FAQ content base) to handle initial inquiries and qualify leads 24/7.</w:t>
      </w:r>
    </w:p>
    <w:p w:rsidR="00000000" w:rsidDel="00000000" w:rsidP="00000000" w:rsidRDefault="00000000" w:rsidRPr="00000000" w14:paraId="000000B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Revenue Optimization:</w:t>
      </w:r>
      <w:r w:rsidDel="00000000" w:rsidR="00000000" w:rsidRPr="00000000">
        <w:rPr>
          <w:rFonts w:ascii="Google Sans Text" w:cs="Google Sans Text" w:eastAsia="Google Sans Text" w:hAnsi="Google Sans Text"/>
          <w:color w:val="1f1f1f"/>
          <w:rtl w:val="0"/>
        </w:rPr>
        <w:t xml:space="preserve"> Analyze traffic data to refine pricing tiers. Introduce high-ticket consultancy packages and turn on Carbon Ads for the blog.</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Conclusions &amp; Recommendations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unequivocally points to a strategy of </w:t>
      </w:r>
      <w:r w:rsidDel="00000000" w:rsidR="00000000" w:rsidRPr="00000000">
        <w:rPr>
          <w:rFonts w:ascii="Google Sans Text" w:cs="Google Sans Text" w:eastAsia="Google Sans Text" w:hAnsi="Google Sans Text"/>
          <w:b w:val="1"/>
          <w:bCs w:val="1"/>
          <w:color w:val="1f1f1f"/>
          <w:rtl w:val="0"/>
        </w:rPr>
        <w:t xml:space="preserve">differentiation through technical excellence and user experience</w:t>
      </w:r>
      <w:r w:rsidDel="00000000" w:rsidR="00000000" w:rsidRPr="00000000">
        <w:rPr>
          <w:rFonts w:ascii="Google Sans Text" w:cs="Google Sans Text" w:eastAsia="Google Sans Text" w:hAnsi="Google Sans Text"/>
          <w:color w:val="1f1f1f"/>
          <w:rtl w:val="0"/>
        </w:rPr>
        <w:t xml:space="preserve">. Evision IT cannot win by being another "web design company." It must become a "Digital Product Partner."</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Own the "Engineer's" Brand:</w:t>
      </w:r>
      <w:r w:rsidDel="00000000" w:rsidR="00000000" w:rsidRPr="00000000">
        <w:rPr>
          <w:rFonts w:ascii="Google Sans Text" w:cs="Google Sans Text" w:eastAsia="Google Sans Text" w:hAnsi="Google Sans Text"/>
          <w:color w:val="1f1f1f"/>
          <w:rtl w:val="0"/>
        </w:rPr>
        <w:t xml:space="preserve"> Let the local competitors fight over being the "IT guy." Evision IT must be the "Digital Architect." Use the Next.js 16 stack as a marketing asset—sell the speed, security, and scalability of the code itself.</w:t>
      </w:r>
    </w:p>
    <w:p w:rsidR="00000000" w:rsidDel="00000000" w:rsidP="00000000" w:rsidRDefault="00000000" w:rsidRPr="00000000" w14:paraId="000000C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Bridge the Gap:</w:t>
      </w:r>
      <w:r w:rsidDel="00000000" w:rsidR="00000000" w:rsidRPr="00000000">
        <w:rPr>
          <w:rFonts w:ascii="Google Sans Text" w:cs="Google Sans Text" w:eastAsia="Google Sans Text" w:hAnsi="Google Sans Text"/>
          <w:color w:val="1f1f1f"/>
          <w:rtl w:val="0"/>
        </w:rPr>
        <w:t xml:space="preserve"> Use Sri Lankan cost advantages to offer a premium product in Dubai at a disruptive price. Use "virtual" presence (localized pages, numbers) to reduce friction.</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Future-Proof with GEO:</w:t>
      </w:r>
      <w:r w:rsidDel="00000000" w:rsidR="00000000" w:rsidRPr="00000000">
        <w:rPr>
          <w:rFonts w:ascii="Google Sans Text" w:cs="Google Sans Text" w:eastAsia="Google Sans Text" w:hAnsi="Google Sans Text"/>
          <w:color w:val="1f1f1f"/>
          <w:rtl w:val="0"/>
        </w:rPr>
        <w:t xml:space="preserve"> Don't just chase keywords. Build the "Evision IT" entity. Ensure that when an AI is asked about "top agencies," it finds consistent, structured, authoritative data about Evision across the web.</w:t>
      </w:r>
    </w:p>
    <w:p w:rsidR="00000000" w:rsidDel="00000000" w:rsidP="00000000" w:rsidRDefault="00000000" w:rsidRPr="00000000" w14:paraId="000000C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Design for Trust:</w:t>
      </w:r>
      <w:r w:rsidDel="00000000" w:rsidR="00000000" w:rsidRPr="00000000">
        <w:rPr>
          <w:rFonts w:ascii="Google Sans Text" w:cs="Google Sans Text" w:eastAsia="Google Sans Text" w:hAnsi="Google Sans Text"/>
          <w:color w:val="1f1f1f"/>
          <w:rtl w:val="0"/>
        </w:rPr>
        <w:t xml:space="preserve"> Invest heavily in the UI. The website is the showroom. If it looks expensive, clients will pay expensive rates. Use Glassmorphism and Bento grids to signal "2026 Modernity."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executing this "Search Everywhere" strategy, Evision IT can transcend the limitations of geography and become a global digital player. The technology is ready; the market is waiting; the execution is now the only variable.</w:t>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Appendix: Tactical Checklists</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Next.js 16 SEO Checklist</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Enable turbopack in next.config.js.</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Configure generateMetadata for all dynamic routes.</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Implement Organization and Service JSON-LD on the homepage.</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Use next/image with AVIF format priority.</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Set up ISR (Incremental Static Regeneration) for blog posts.</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UX/Psychology Checklist</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Verify Dark Mode contrast ratios (Text vs Background &gt; 4.5:1).</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Implement the "Wizard" multi-step contact form.</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Add "Trust Badges" above the fold on all landing pages.</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Ensure Bento Grid tiles collapse correctly on mobile.</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Content/GEO Checklist</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Create FAQ schema for all service pages.</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Publish 5 "How-to" videos on YouTube embedded in blog posts.</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Set up "Was this helpful?" feedback widget on the blog.</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Launch pSEO templates for local landing pages.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Nexa Case Study: MDSAP - Dubai, accessed January 27, 2026, </w:t>
      </w:r>
      <w:hyperlink r:id="rId6">
        <w:r w:rsidDel="00000000" w:rsidR="00000000" w:rsidRPr="00000000">
          <w:rPr>
            <w:rFonts w:ascii="Google Sans" w:cs="Google Sans" w:eastAsia="Google Sans" w:hAnsi="Google Sans"/>
            <w:color w:val="0000ee"/>
            <w:sz w:val="24"/>
            <w:szCs w:val="24"/>
            <w:u w:val="single"/>
            <w:rtl w:val="0"/>
          </w:rPr>
          <w:t xml:space="preserve">https://www.digitalnexa.com/nexa-portfolio/mdsap-seo</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Antyra Solutions (PVT) LTD - Company Profile, accessed January 27, 2026, </w:t>
      </w:r>
      <w:hyperlink r:id="rId7">
        <w:r w:rsidDel="00000000" w:rsidR="00000000" w:rsidRPr="00000000">
          <w:rPr>
            <w:rFonts w:ascii="Google Sans" w:cs="Google Sans" w:eastAsia="Google Sans" w:hAnsi="Google Sans"/>
            <w:color w:val="0000ee"/>
            <w:sz w:val="24"/>
            <w:szCs w:val="24"/>
            <w:u w:val="single"/>
            <w:rtl w:val="0"/>
          </w:rPr>
          <w:t xml:space="preserve">https://www.srilankabusiness.com/emarketplace/media/sellerAdditionalInfo/1718779482A.pdf</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Evision IT Research and Strategy Plan.pdf</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A 2026 Guide to Future-Proofing Your Digital Presence,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https://medium.com/codetodeploy/generative-engine-optimization-geo-a-2026-guide-to-future-proofing-your-digital-presence-f90e7f1dd511</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SEO to GEO: What Actually Changes for You in 2026? | by Simple AI - Medium,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https://medium.com/@stahl950/from-seo-to-geo-what-actually-changes-for-you-in-2026-e4050e82538b</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vs. GEO vs. AEO: Navigating the New Search Landscape for 2026 - Arc Intermedia,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https://www.arcintermedia.com/shoptalk/seo-vs-geo-vs-aeo-navigating-the-new-search-landscape-for-2026-beyond/</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Little Clarity On SEO, GEO, And AEO - Search Engine Journal,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https://www.searchenginejournal.com/a-little-clarity-on-seo-geo-and-aeo/565522/</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Generative Engine Optimization Best Practices For Manufacturers | by Reveation Labs | Jan, 2026,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https://medium.com/@reveation-labs/7-generative-engine-optimization-best-practices-for-manufacturers-6b32408eda9b</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vs AEO vs GEO vs AIO: What They Mean and How They Shape Your Online Visibility | by Simran Sumaiya,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https://medium.com/@simransumaiya/seo-vs-aeo-vs-geo-vs-aio-what-they-mean-and-how-they-shape-your-online-visibility-ac1b3e19cc70</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AEO vs. GEO: Why they're the same thing (and why we prefer AEO) - Profound,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https://www.tryprofound.com/blog/aeo-vs-geo</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plan for GEO in 2026 and evolve your search strategy - Search Engine Land,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https://searchengineland.com/plan-for-geo-2026-evolve-search-strategy-463399</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vs AEO vs AI — Which one is shaping the real future of SEO? : r/seogrowth - Reddit,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https://www.reddit.com/r/seogrowth/comments/1npa1i3/geo_vs_aeo_vs_ai_which_one_is_shaping_the_real/</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2026 is the year the SEO silo breaks and cross-channel execution starts,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https://searchengineland.com/seo-silo-breaks-cross-channel-execution-starts-467508</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Rules of SEO (2026) - YouTube,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https://www.youtube.com/watch?v=39o0uYPo4jU</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Search Everywhere Optimization: It's Still SEO, But Built for 2025 - Workshop Digital,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https://www.workshopdigital.com/blog/search-everywhere-optimization-guide/</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SEO Strategy That Works for 2026 - The Digital Ring,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https://thedigitalring.com/insights/how-to-build-an-seo-strategy-that-works-for-2026</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AI SERPs and Shopping - Practical Ecommerce,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https://www.practicalecommerce.com/the-psychology-of-ai-serps-and-shopping</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Decline Of SEO: How Zero Click Searches Are Changing B2B Marketing Content,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https://intentsify.io/blog/zero-click-searches/</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Zero-Click Search Means for B2B Brands | Marcel Digital,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https://www.marceldigital.com/blog/what-zero-click-search-means-for-b2b-brands</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Losing Control: How Zero-Click Search Affects B2B Marketers | Bain &amp; Company,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https://www.bain.com/insights/losing-control-how-zero-click-search-affects-b2b-marketers-snap-chart/</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Next.js 16's New Turbopack and Caching Mechanisms Change Your Development Experience - Strapi,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https://strapi.io/blog/next-js-16-features</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JSON-LD Product Example Code,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https://jsonld.com/product/</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Implementing JSON-LD Structured Data for Better Technical SEO,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https://dev.to/dheeraj_jain/a-developers-guide-to-implementing-json-ld-structured-data-for-better-technical-seo-nmg</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JSON-LD Schema Implementation Made Simple for Next.js | Synscribe,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https://www.synscribe.com/blog/nextjs-json-ld-schema-implementation</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 conventions: Dynamic Segments | Next.js,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https://nextjs.org/docs/app/api-reference/file-conventions/dynamic-routes</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SEO-Friendly React: How to Leverage Server Components and Streaming SSR to Maximize Indexability and Performance - Makers' Den,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https://makersden.io/blog/seo-friendly-react-leverage-server-components-server-ssr</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Psychology Lessons Every B2B Marketer Should Know - Shail Digital,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https://shaildigital.com/6-psychology-lessons-every-b2b-marketer-should-know/</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https://www.newtarget.com/web-insights-blog/glassmorphism/#:~:text=Accessibility%20demands%20clarity%20and%20stability,strong%20typography%2C%20and%20limiting%20transparency.</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Glassmorphism Meets Accessibility: Can Glass Be Inclusive? | Axess Lab,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https://axesslab.com/glassmorphism-meets-accessibility-can-frosted-glass-be-inclusive/</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Bento Grid Principle. How Japanese Tradition Elevates User… | by Jed Brown | Medium,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https://medium.com/design-den/the-bento-grid-principle-2427c95adc40</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Antyra Reviews and Clients - DesignRush,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https://www.designrush.com/agency/profile/antyra</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Landing Page Best Practices: Proven Examples &amp; Strategies - Directive Consulting,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https://directiveconsulting.com/blog/blog-b2b-landing-page-best-practices-examples/</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Cs of Content Marketing: Drive Profitable Action for Your Business,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https://www.wearetg.com/blog/5-cs-of-content-marketing/</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5 C's of Content Marketing? Your Guide to Mastering the Framework with Phable Content Agency,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https://www.phable.io/top-creative-agencies/what-are-the-5-cs-of-content-marketing-a-deep-dive-into-a-winning-framework</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SEO Crash Course - Metadata, Robots, Sitemap, OpenGraph... - YouTube,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https://www.youtube.com/watch?v=cgq_HsDduSQ</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Programmatic SEO — How to do it for B2B SaaS | by Arpit Mishra | Medium,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https://medium.com/@arpit-mishra/programmatic-seo-how-to-do-it-for-b2b-saas-8d9f7b2955cf</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optimization: A user-first approach to SEO | Uproer,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https://uproer.com/articles/feedback-optimization-a-user-first-approach-to-seo/</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This Helpful? – Article Feedback – WordPress plugin,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https://wordpress.org/plugins/riaco-was-this-helpful/</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for Google Lens and Visual Searches - Neil Patel,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https://neilpatel.com/blog/visual-search-and-google-lens/</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Your Website for Google Lens Searches - Intero Digital,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https://www.interodigital.com/blog/how-to-optimize-your-website-for-google-lens-searches/</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Colombo Net Solutions Company Profile - TechBehemoths,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https://techbehemoths.com/company/colombo-net-solutions</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Stalione Group (pty) ltd. Company Profile - TechBehemoths,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https://techbehemoths.com/company/stalione-group-pty-ltd</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SEO Cost (SEO Packages) in Dubai 2025 - Global Media Insight, accessed January 27, 2026, </w:t>
      </w:r>
      <w:hyperlink r:id="rId48">
        <w:r w:rsidDel="00000000" w:rsidR="00000000" w:rsidRPr="00000000">
          <w:rPr>
            <w:rFonts w:ascii="Google Sans" w:cs="Google Sans" w:eastAsia="Google Sans" w:hAnsi="Google Sans"/>
            <w:color w:val="0000ee"/>
            <w:sz w:val="24"/>
            <w:szCs w:val="24"/>
            <w:u w:val="single"/>
            <w:rtl w:val="0"/>
          </w:rPr>
          <w:t xml:space="preserve">https://www.globalmediainsight.com/blog/seo-cost-dubai/</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SEO Services in Sri Lanka - ThatWare, accessed January 27, 2026, </w:t>
      </w:r>
      <w:hyperlink r:id="rId49">
        <w:r w:rsidDel="00000000" w:rsidR="00000000" w:rsidRPr="00000000">
          <w:rPr>
            <w:rFonts w:ascii="Google Sans" w:cs="Google Sans" w:eastAsia="Google Sans" w:hAnsi="Google Sans"/>
            <w:color w:val="0000ee"/>
            <w:sz w:val="24"/>
            <w:szCs w:val="24"/>
            <w:u w:val="single"/>
            <w:rtl w:val="0"/>
          </w:rPr>
          <w:t xml:space="preserve">https://thatware.co/seo-services-srilanka/</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use a subdomain or subfolder for international SEO? - Semrush, accessed January 27, 2026, </w:t>
      </w:r>
      <w:hyperlink r:id="rId50">
        <w:r w:rsidDel="00000000" w:rsidR="00000000" w:rsidRPr="00000000">
          <w:rPr>
            <w:rFonts w:ascii="Google Sans" w:cs="Google Sans" w:eastAsia="Google Sans" w:hAnsi="Google Sans"/>
            <w:color w:val="0000ee"/>
            <w:sz w:val="24"/>
            <w:szCs w:val="24"/>
            <w:u w:val="single"/>
            <w:rtl w:val="0"/>
          </w:rPr>
          <w:t xml:space="preserve">https://www.semrush.com/blog/should-i-use-a-subdomain-or-subfolder-for-international-seo/</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International Websites: Subdomain vs. Subdirectory, accessed January 27, 2026, </w:t>
      </w:r>
      <w:hyperlink r:id="rId51">
        <w:r w:rsidDel="00000000" w:rsidR="00000000" w:rsidRPr="00000000">
          <w:rPr>
            <w:rFonts w:ascii="Google Sans" w:cs="Google Sans" w:eastAsia="Google Sans" w:hAnsi="Google Sans"/>
            <w:color w:val="0000ee"/>
            <w:sz w:val="24"/>
            <w:szCs w:val="24"/>
            <w:u w:val="single"/>
            <w:rtl w:val="0"/>
          </w:rPr>
          <w:t xml:space="preserve">https://nomadicsoftware.com/blog/managing-international-websites-subdomain-vs-subdirectory/</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Ads vs. Google AdSense feature and pricing comparison - Wappalyzer, accessed January 27, 2026, </w:t>
      </w:r>
      <w:hyperlink r:id="rId52">
        <w:r w:rsidDel="00000000" w:rsidR="00000000" w:rsidRPr="00000000">
          <w:rPr>
            <w:rFonts w:ascii="Google Sans" w:cs="Google Sans" w:eastAsia="Google Sans" w:hAnsi="Google Sans"/>
            <w:color w:val="0000ee"/>
            <w:sz w:val="24"/>
            <w:szCs w:val="24"/>
            <w:u w:val="single"/>
            <w:rtl w:val="0"/>
          </w:rPr>
          <w:t xml:space="preserve">https://www.wappalyzer.com/compare/carbon-ads-vs-google-adsense/</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Ads or Google AdSense - Which is best? - Christian Oliff, accessed January 27, 2026, </w:t>
      </w:r>
      <w:hyperlink r:id="rId53">
        <w:r w:rsidDel="00000000" w:rsidR="00000000" w:rsidRPr="00000000">
          <w:rPr>
            <w:rFonts w:ascii="Google Sans" w:cs="Google Sans" w:eastAsia="Google Sans" w:hAnsi="Google Sans"/>
            <w:color w:val="0000ee"/>
            <w:sz w:val="24"/>
            <w:szCs w:val="24"/>
            <w:u w:val="single"/>
            <w:rtl w:val="0"/>
          </w:rPr>
          <w:t xml:space="preserve">https://christianoliff.com/blog/carbon-ads-or-google-adsense-which-is-best/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cgq_HsDduSQ" TargetMode="External"/><Relationship Id="rId42" Type="http://schemas.openxmlformats.org/officeDocument/2006/relationships/hyperlink" Target="https://uproer.com/articles/feedback-optimization-a-user-first-approach-to-seo/" TargetMode="External"/><Relationship Id="rId41" Type="http://schemas.openxmlformats.org/officeDocument/2006/relationships/hyperlink" Target="https://medium.com/@arpit-mishra/programmatic-seo-how-to-do-it-for-b2b-saas-8d9f7b2955cf" TargetMode="External"/><Relationship Id="rId44" Type="http://schemas.openxmlformats.org/officeDocument/2006/relationships/hyperlink" Target="https://neilpatel.com/blog/visual-search-and-google-lens/" TargetMode="External"/><Relationship Id="rId43" Type="http://schemas.openxmlformats.org/officeDocument/2006/relationships/hyperlink" Target="https://wordpress.org/plugins/riaco-was-this-helpful/" TargetMode="External"/><Relationship Id="rId46" Type="http://schemas.openxmlformats.org/officeDocument/2006/relationships/hyperlink" Target="https://techbehemoths.com/company/colombo-net-solutions" TargetMode="External"/><Relationship Id="rId45" Type="http://schemas.openxmlformats.org/officeDocument/2006/relationships/hyperlink" Target="https://www.interodigital.com/blog/how-to-optimize-your-website-for-google-lens-search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stahl950/from-seo-to-geo-what-actually-changes-for-you-in-2026-e4050e82538b" TargetMode="External"/><Relationship Id="rId48" Type="http://schemas.openxmlformats.org/officeDocument/2006/relationships/hyperlink" Target="https://www.globalmediainsight.com/blog/seo-cost-dubai/" TargetMode="External"/><Relationship Id="rId47" Type="http://schemas.openxmlformats.org/officeDocument/2006/relationships/hyperlink" Target="https://techbehemoths.com/company/stalione-group-pty-ltd" TargetMode="External"/><Relationship Id="rId49" Type="http://schemas.openxmlformats.org/officeDocument/2006/relationships/hyperlink" Target="https://thatware.co/seo-services-srilanka/" TargetMode="External"/><Relationship Id="rId5" Type="http://schemas.openxmlformats.org/officeDocument/2006/relationships/styles" Target="styles.xml"/><Relationship Id="rId6" Type="http://schemas.openxmlformats.org/officeDocument/2006/relationships/hyperlink" Target="https://www.digitalnexa.com/nexa-portfolio/mdsap-seo" TargetMode="External"/><Relationship Id="rId7" Type="http://schemas.openxmlformats.org/officeDocument/2006/relationships/hyperlink" Target="https://www.srilankabusiness.com/emarketplace/media/sellerAdditionalInfo/1718779482A.pdf" TargetMode="External"/><Relationship Id="rId8" Type="http://schemas.openxmlformats.org/officeDocument/2006/relationships/hyperlink" Target="https://medium.com/codetodeploy/generative-engine-optimization-geo-a-2026-guide-to-future-proofing-your-digital-presence-f90e7f1dd511" TargetMode="External"/><Relationship Id="rId31" Type="http://schemas.openxmlformats.org/officeDocument/2006/relationships/hyperlink" Target="https://makersden.io/blog/seo-friendly-react-leverage-server-components-server-ssr" TargetMode="External"/><Relationship Id="rId30" Type="http://schemas.openxmlformats.org/officeDocument/2006/relationships/hyperlink" Target="https://nextjs.org/docs/app/api-reference/file-conventions/dynamic-routes" TargetMode="External"/><Relationship Id="rId33" Type="http://schemas.openxmlformats.org/officeDocument/2006/relationships/hyperlink" Target="https://www.newtarget.com/web-insights-blog/glassmorphism/#:~:text=Accessibility%20demands%20clarity%20and%20stability,strong%20typography%2C%20and%20limiting%20transparency." TargetMode="External"/><Relationship Id="rId32" Type="http://schemas.openxmlformats.org/officeDocument/2006/relationships/hyperlink" Target="https://shaildigital.com/6-psychology-lessons-every-b2b-marketer-should-know/" TargetMode="External"/><Relationship Id="rId35" Type="http://schemas.openxmlformats.org/officeDocument/2006/relationships/hyperlink" Target="https://medium.com/design-den/the-bento-grid-principle-2427c95adc40" TargetMode="External"/><Relationship Id="rId34" Type="http://schemas.openxmlformats.org/officeDocument/2006/relationships/hyperlink" Target="https://axesslab.com/glassmorphism-meets-accessibility-can-frosted-glass-be-inclusive/" TargetMode="External"/><Relationship Id="rId37" Type="http://schemas.openxmlformats.org/officeDocument/2006/relationships/hyperlink" Target="https://directiveconsulting.com/blog/blog-b2b-landing-page-best-practices-examples/" TargetMode="External"/><Relationship Id="rId36" Type="http://schemas.openxmlformats.org/officeDocument/2006/relationships/hyperlink" Target="https://www.designrush.com/agency/profile/antyra" TargetMode="External"/><Relationship Id="rId39" Type="http://schemas.openxmlformats.org/officeDocument/2006/relationships/hyperlink" Target="https://www.phable.io/top-creative-agencies/what-are-the-5-cs-of-content-marketing-a-deep-dive-into-a-winning-framework" TargetMode="External"/><Relationship Id="rId38" Type="http://schemas.openxmlformats.org/officeDocument/2006/relationships/hyperlink" Target="https://www.wearetg.com/blog/5-cs-of-content-marketing/" TargetMode="External"/><Relationship Id="rId20" Type="http://schemas.openxmlformats.org/officeDocument/2006/relationships/hyperlink" Target="https://thedigitalring.com/insights/how-to-build-an-seo-strategy-that-works-for-2026" TargetMode="External"/><Relationship Id="rId22" Type="http://schemas.openxmlformats.org/officeDocument/2006/relationships/hyperlink" Target="https://intentsify.io/blog/zero-click-searches/" TargetMode="External"/><Relationship Id="rId21" Type="http://schemas.openxmlformats.org/officeDocument/2006/relationships/hyperlink" Target="https://www.practicalecommerce.com/the-psychology-of-ai-serps-and-shopping" TargetMode="External"/><Relationship Id="rId24" Type="http://schemas.openxmlformats.org/officeDocument/2006/relationships/hyperlink" Target="https://www.bain.com/insights/losing-control-how-zero-click-search-affects-b2b-marketers-snap-chart/" TargetMode="External"/><Relationship Id="rId23" Type="http://schemas.openxmlformats.org/officeDocument/2006/relationships/hyperlink" Target="https://www.marceldigital.com/blog/what-zero-click-search-means-for-b2b-brands" TargetMode="External"/><Relationship Id="rId26" Type="http://schemas.openxmlformats.org/officeDocument/2006/relationships/hyperlink" Target="https://nextjs.org/blog/next-16" TargetMode="External"/><Relationship Id="rId25" Type="http://schemas.openxmlformats.org/officeDocument/2006/relationships/hyperlink" Target="https://strapi.io/blog/next-js-16-features" TargetMode="External"/><Relationship Id="rId28" Type="http://schemas.openxmlformats.org/officeDocument/2006/relationships/hyperlink" Target="https://dev.to/dheeraj_jain/a-developers-guide-to-implementing-json-ld-structured-data-for-better-technical-seo-nmg" TargetMode="External"/><Relationship Id="rId27" Type="http://schemas.openxmlformats.org/officeDocument/2006/relationships/hyperlink" Target="https://jsonld.com/product/" TargetMode="External"/><Relationship Id="rId29" Type="http://schemas.openxmlformats.org/officeDocument/2006/relationships/hyperlink" Target="https://www.synscribe.com/blog/nextjs-json-ld-schema-implementation" TargetMode="External"/><Relationship Id="rId51" Type="http://schemas.openxmlformats.org/officeDocument/2006/relationships/hyperlink" Target="https://nomadicsoftware.com/blog/managing-international-websites-subdomain-vs-subdirectory/" TargetMode="External"/><Relationship Id="rId50" Type="http://schemas.openxmlformats.org/officeDocument/2006/relationships/hyperlink" Target="https://www.semrush.com/blog/should-i-use-a-subdomain-or-subfolder-for-international-seo/" TargetMode="External"/><Relationship Id="rId53" Type="http://schemas.openxmlformats.org/officeDocument/2006/relationships/hyperlink" Target="https://christianoliff.com/blog/carbon-ads-or-google-adsense-which-is-best/" TargetMode="External"/><Relationship Id="rId52" Type="http://schemas.openxmlformats.org/officeDocument/2006/relationships/hyperlink" Target="https://www.wappalyzer.com/compare/carbon-ads-vs-google-adsense/" TargetMode="External"/><Relationship Id="rId11" Type="http://schemas.openxmlformats.org/officeDocument/2006/relationships/hyperlink" Target="https://www.searchenginejournal.com/a-little-clarity-on-seo-geo-and-aeo/565522/" TargetMode="External"/><Relationship Id="rId10" Type="http://schemas.openxmlformats.org/officeDocument/2006/relationships/hyperlink" Target="https://www.arcintermedia.com/shoptalk/seo-vs-geo-vs-aeo-navigating-the-new-search-landscape-for-2026-beyond/" TargetMode="External"/><Relationship Id="rId13" Type="http://schemas.openxmlformats.org/officeDocument/2006/relationships/hyperlink" Target="https://medium.com/@simransumaiya/seo-vs-aeo-vs-geo-vs-aio-what-they-mean-and-how-they-shape-your-online-visibility-ac1b3e19cc70" TargetMode="External"/><Relationship Id="rId12" Type="http://schemas.openxmlformats.org/officeDocument/2006/relationships/hyperlink" Target="https://medium.com/@reveation-labs/7-generative-engine-optimization-best-practices-for-manufacturers-6b32408eda9b" TargetMode="External"/><Relationship Id="rId15" Type="http://schemas.openxmlformats.org/officeDocument/2006/relationships/hyperlink" Target="https://searchengineland.com/plan-for-geo-2026-evolve-search-strategy-463399" TargetMode="External"/><Relationship Id="rId14" Type="http://schemas.openxmlformats.org/officeDocument/2006/relationships/hyperlink" Target="https://www.tryprofound.com/blog/aeo-vs-geo" TargetMode="External"/><Relationship Id="rId17" Type="http://schemas.openxmlformats.org/officeDocument/2006/relationships/hyperlink" Target="https://searchengineland.com/seo-silo-breaks-cross-channel-execution-starts-467508" TargetMode="External"/><Relationship Id="rId16" Type="http://schemas.openxmlformats.org/officeDocument/2006/relationships/hyperlink" Target="https://www.reddit.com/r/seogrowth/comments/1npa1i3/geo_vs_aeo_vs_ai_which_one_is_shaping_the_real/" TargetMode="External"/><Relationship Id="rId19" Type="http://schemas.openxmlformats.org/officeDocument/2006/relationships/hyperlink" Target="https://www.workshopdigital.com/blog/search-everywhere-optimization-guide/" TargetMode="External"/><Relationship Id="rId18" Type="http://schemas.openxmlformats.org/officeDocument/2006/relationships/hyperlink" Target="https://www.youtube.com/watch?v=39o0uYPo4j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